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59" w:rsidRDefault="0085624C">
      <w:pPr>
        <w:spacing w:line="240" w:lineRule="exac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292A59" w:rsidTr="005F31C3">
        <w:tc>
          <w:tcPr>
            <w:tcW w:w="4786" w:type="dxa"/>
          </w:tcPr>
          <w:p w:rsidR="00292A59" w:rsidRPr="00292A59" w:rsidRDefault="00292A59" w:rsidP="00292A59">
            <w:pPr>
              <w:pStyle w:val="a7"/>
              <w:jc w:val="center"/>
              <w:rPr>
                <w:rFonts w:ascii="Times New Roman" w:hAnsi="Times New Roman" w:cs="Times New Roman"/>
                <w:sz w:val="28"/>
                <w:szCs w:val="28"/>
              </w:rPr>
            </w:pPr>
            <w:r w:rsidRPr="00292A59">
              <w:rPr>
                <w:rFonts w:ascii="Times New Roman" w:hAnsi="Times New Roman" w:cs="Times New Roman"/>
                <w:sz w:val="28"/>
                <w:szCs w:val="28"/>
              </w:rPr>
              <w:t>«Утверждено»</w:t>
            </w:r>
          </w:p>
          <w:p w:rsidR="00292A59" w:rsidRPr="00292A59" w:rsidRDefault="00292A59" w:rsidP="00292A59">
            <w:pPr>
              <w:pStyle w:val="a7"/>
              <w:rPr>
                <w:rFonts w:ascii="Times New Roman" w:hAnsi="Times New Roman" w:cs="Times New Roman"/>
                <w:sz w:val="28"/>
                <w:szCs w:val="28"/>
              </w:rPr>
            </w:pPr>
            <w:r w:rsidRPr="00292A59">
              <w:rPr>
                <w:rFonts w:ascii="Times New Roman" w:hAnsi="Times New Roman" w:cs="Times New Roman"/>
                <w:sz w:val="28"/>
                <w:szCs w:val="28"/>
              </w:rPr>
              <w:t>на профсоюзном собрании</w:t>
            </w:r>
          </w:p>
          <w:p w:rsidR="00292A59" w:rsidRPr="00292A59" w:rsidRDefault="00BF3C70" w:rsidP="00292A59">
            <w:pPr>
              <w:pStyle w:val="a7"/>
              <w:rPr>
                <w:rFonts w:ascii="Times New Roman" w:hAnsi="Times New Roman" w:cs="Times New Roman"/>
                <w:sz w:val="28"/>
                <w:szCs w:val="28"/>
              </w:rPr>
            </w:pPr>
            <w:r>
              <w:rPr>
                <w:rFonts w:ascii="Times New Roman" w:hAnsi="Times New Roman" w:cs="Times New Roman"/>
                <w:sz w:val="28"/>
                <w:szCs w:val="28"/>
              </w:rPr>
              <w:t>МБОУ Гашунской СОШ№4</w:t>
            </w:r>
          </w:p>
          <w:p w:rsidR="00292A59" w:rsidRPr="00292A59" w:rsidRDefault="00C91E0E" w:rsidP="00292A59">
            <w:pPr>
              <w:pStyle w:val="a7"/>
              <w:rPr>
                <w:rFonts w:ascii="Times New Roman" w:hAnsi="Times New Roman" w:cs="Times New Roman"/>
                <w:sz w:val="28"/>
                <w:szCs w:val="28"/>
              </w:rPr>
            </w:pPr>
            <w:r>
              <w:rPr>
                <w:rFonts w:ascii="Times New Roman" w:hAnsi="Times New Roman" w:cs="Times New Roman"/>
                <w:sz w:val="28"/>
                <w:szCs w:val="28"/>
              </w:rPr>
              <w:t>Протокол  №</w:t>
            </w:r>
            <w:r w:rsidR="005F31C3">
              <w:rPr>
                <w:rFonts w:ascii="Times New Roman" w:hAnsi="Times New Roman" w:cs="Times New Roman"/>
                <w:sz w:val="28"/>
                <w:szCs w:val="28"/>
              </w:rPr>
              <w:t xml:space="preserve"> </w:t>
            </w:r>
            <w:r w:rsidR="00BF3C70">
              <w:rPr>
                <w:rFonts w:ascii="Times New Roman" w:hAnsi="Times New Roman" w:cs="Times New Roman"/>
                <w:sz w:val="28"/>
                <w:szCs w:val="28"/>
              </w:rPr>
              <w:t>1</w:t>
            </w:r>
            <w:r w:rsidR="00292A59" w:rsidRPr="00292A59">
              <w:rPr>
                <w:rFonts w:ascii="Times New Roman" w:hAnsi="Times New Roman" w:cs="Times New Roman"/>
                <w:sz w:val="28"/>
                <w:szCs w:val="28"/>
              </w:rPr>
              <w:t xml:space="preserve">  от </w:t>
            </w:r>
            <w:r w:rsidR="005C3027">
              <w:rPr>
                <w:rFonts w:ascii="Times New Roman" w:hAnsi="Times New Roman" w:cs="Times New Roman"/>
                <w:sz w:val="28"/>
                <w:szCs w:val="28"/>
              </w:rPr>
              <w:t>28</w:t>
            </w:r>
            <w:r>
              <w:rPr>
                <w:rFonts w:ascii="Times New Roman" w:hAnsi="Times New Roman" w:cs="Times New Roman"/>
                <w:sz w:val="28"/>
                <w:szCs w:val="28"/>
              </w:rPr>
              <w:t>.08.2015г</w:t>
            </w:r>
            <w:r w:rsidR="00292A59" w:rsidRPr="00292A59">
              <w:rPr>
                <w:rFonts w:ascii="Times New Roman" w:hAnsi="Times New Roman" w:cs="Times New Roman"/>
                <w:sz w:val="28"/>
                <w:szCs w:val="28"/>
              </w:rPr>
              <w:t xml:space="preserve">           </w:t>
            </w:r>
          </w:p>
          <w:p w:rsidR="004C714C" w:rsidRDefault="00292A59" w:rsidP="00292A59">
            <w:pPr>
              <w:pStyle w:val="a7"/>
              <w:rPr>
                <w:rFonts w:ascii="Times New Roman" w:hAnsi="Times New Roman" w:cs="Times New Roman"/>
                <w:sz w:val="28"/>
                <w:szCs w:val="28"/>
              </w:rPr>
            </w:pPr>
            <w:r w:rsidRPr="00292A59">
              <w:rPr>
                <w:rFonts w:ascii="Times New Roman" w:hAnsi="Times New Roman" w:cs="Times New Roman"/>
                <w:sz w:val="28"/>
                <w:szCs w:val="28"/>
              </w:rPr>
              <w:t>Председател</w:t>
            </w:r>
            <w:r w:rsidR="002073E2">
              <w:rPr>
                <w:rFonts w:ascii="Times New Roman" w:hAnsi="Times New Roman" w:cs="Times New Roman"/>
                <w:sz w:val="28"/>
                <w:szCs w:val="28"/>
              </w:rPr>
              <w:t>ь</w:t>
            </w:r>
            <w:r w:rsidRPr="00292A59">
              <w:rPr>
                <w:rFonts w:ascii="Times New Roman" w:hAnsi="Times New Roman" w:cs="Times New Roman"/>
                <w:sz w:val="28"/>
                <w:szCs w:val="28"/>
              </w:rPr>
              <w:t xml:space="preserve"> ПК   </w:t>
            </w:r>
            <w:r w:rsidR="002073E2">
              <w:rPr>
                <w:rFonts w:ascii="Times New Roman" w:hAnsi="Times New Roman" w:cs="Times New Roman"/>
                <w:sz w:val="28"/>
                <w:szCs w:val="28"/>
              </w:rPr>
              <w:t xml:space="preserve">         </w:t>
            </w:r>
          </w:p>
          <w:p w:rsidR="00292A59" w:rsidRDefault="00BF3C70" w:rsidP="00292A59">
            <w:pPr>
              <w:pStyle w:val="a7"/>
              <w:rPr>
                <w:rFonts w:ascii="Times New Roman" w:hAnsi="Times New Roman" w:cs="Times New Roman"/>
                <w:sz w:val="28"/>
                <w:szCs w:val="28"/>
              </w:rPr>
            </w:pPr>
            <w:r>
              <w:rPr>
                <w:rFonts w:ascii="Times New Roman" w:hAnsi="Times New Roman" w:cs="Times New Roman"/>
                <w:sz w:val="28"/>
                <w:szCs w:val="28"/>
              </w:rPr>
              <w:t>Л.И.Сушко</w:t>
            </w:r>
          </w:p>
          <w:p w:rsidR="00304D32" w:rsidRPr="00292A59" w:rsidRDefault="00304D32" w:rsidP="00292A59">
            <w:pPr>
              <w:pStyle w:val="a7"/>
              <w:rPr>
                <w:rFonts w:ascii="Times New Roman" w:hAnsi="Times New Roman" w:cs="Times New Roman"/>
                <w:sz w:val="28"/>
                <w:szCs w:val="28"/>
              </w:rPr>
            </w:pPr>
          </w:p>
        </w:tc>
        <w:tc>
          <w:tcPr>
            <w:tcW w:w="4787" w:type="dxa"/>
          </w:tcPr>
          <w:p w:rsidR="00292A59" w:rsidRPr="00292A59" w:rsidRDefault="00292A59" w:rsidP="00292A59">
            <w:pPr>
              <w:pStyle w:val="a7"/>
              <w:jc w:val="center"/>
              <w:rPr>
                <w:rFonts w:ascii="Times New Roman" w:hAnsi="Times New Roman" w:cs="Times New Roman"/>
                <w:sz w:val="28"/>
                <w:szCs w:val="28"/>
              </w:rPr>
            </w:pPr>
            <w:r w:rsidRPr="00292A59">
              <w:rPr>
                <w:rFonts w:ascii="Times New Roman" w:hAnsi="Times New Roman" w:cs="Times New Roman"/>
                <w:sz w:val="28"/>
                <w:szCs w:val="28"/>
              </w:rPr>
              <w:t>«УТВЕРЖДАЮ»</w:t>
            </w:r>
          </w:p>
          <w:p w:rsidR="00292A59" w:rsidRPr="00292A59" w:rsidRDefault="00BF3C70" w:rsidP="00292A59">
            <w:pPr>
              <w:pStyle w:val="a7"/>
              <w:rPr>
                <w:rFonts w:ascii="Times New Roman" w:hAnsi="Times New Roman" w:cs="Times New Roman"/>
                <w:sz w:val="28"/>
                <w:szCs w:val="28"/>
              </w:rPr>
            </w:pPr>
            <w:r>
              <w:rPr>
                <w:rFonts w:ascii="Times New Roman" w:hAnsi="Times New Roman" w:cs="Times New Roman"/>
                <w:sz w:val="28"/>
                <w:szCs w:val="28"/>
              </w:rPr>
              <w:t>Директор МБОУ Гашунской СОШ№4</w:t>
            </w:r>
          </w:p>
          <w:p w:rsidR="00292A59" w:rsidRPr="00292A59" w:rsidRDefault="00292A59" w:rsidP="00292A59">
            <w:pPr>
              <w:pStyle w:val="a7"/>
              <w:rPr>
                <w:rFonts w:ascii="Times New Roman" w:hAnsi="Times New Roman" w:cs="Times New Roman"/>
                <w:sz w:val="28"/>
                <w:szCs w:val="28"/>
              </w:rPr>
            </w:pPr>
            <w:r w:rsidRPr="00292A59">
              <w:rPr>
                <w:rFonts w:ascii="Times New Roman" w:hAnsi="Times New Roman" w:cs="Times New Roman"/>
                <w:sz w:val="28"/>
                <w:szCs w:val="28"/>
              </w:rPr>
              <w:t>____</w:t>
            </w:r>
            <w:r w:rsidR="00BF3C70">
              <w:rPr>
                <w:rFonts w:ascii="Times New Roman" w:hAnsi="Times New Roman" w:cs="Times New Roman"/>
                <w:sz w:val="28"/>
                <w:szCs w:val="28"/>
              </w:rPr>
              <w:t>____________     Л.Ю. Мищенко</w:t>
            </w:r>
          </w:p>
          <w:p w:rsidR="00292A59" w:rsidRPr="00292A59" w:rsidRDefault="00292A59" w:rsidP="00292A59">
            <w:pPr>
              <w:pStyle w:val="a7"/>
              <w:rPr>
                <w:rFonts w:ascii="Times New Roman" w:hAnsi="Times New Roman" w:cs="Times New Roman"/>
                <w:sz w:val="28"/>
                <w:szCs w:val="28"/>
              </w:rPr>
            </w:pPr>
            <w:r w:rsidRPr="00292A59">
              <w:rPr>
                <w:rFonts w:ascii="Times New Roman" w:hAnsi="Times New Roman" w:cs="Times New Roman"/>
                <w:sz w:val="28"/>
                <w:szCs w:val="28"/>
              </w:rPr>
              <w:t xml:space="preserve">Приказ №  </w:t>
            </w:r>
            <w:r w:rsidR="00BF3C70">
              <w:rPr>
                <w:rFonts w:ascii="Times New Roman" w:hAnsi="Times New Roman" w:cs="Times New Roman"/>
                <w:sz w:val="28"/>
                <w:szCs w:val="28"/>
              </w:rPr>
              <w:t>131</w:t>
            </w:r>
            <w:r w:rsidRPr="00292A59">
              <w:rPr>
                <w:rFonts w:ascii="Times New Roman" w:hAnsi="Times New Roman" w:cs="Times New Roman"/>
                <w:sz w:val="28"/>
                <w:szCs w:val="28"/>
              </w:rPr>
              <w:t xml:space="preserve">         от </w:t>
            </w:r>
            <w:r w:rsidR="00BF3C70">
              <w:rPr>
                <w:rFonts w:ascii="Times New Roman" w:hAnsi="Times New Roman" w:cs="Times New Roman"/>
                <w:sz w:val="28"/>
                <w:szCs w:val="28"/>
              </w:rPr>
              <w:t>28.08.2015</w:t>
            </w:r>
          </w:p>
        </w:tc>
      </w:tr>
    </w:tbl>
    <w:p w:rsidR="00292A59" w:rsidRDefault="00292A59">
      <w:pPr>
        <w:spacing w:line="240" w:lineRule="exact"/>
        <w:rPr>
          <w:rFonts w:ascii="Times New Roman" w:hAnsi="Times New Roman" w:cs="Times New Roman"/>
          <w:sz w:val="28"/>
          <w:szCs w:val="28"/>
        </w:rPr>
      </w:pPr>
    </w:p>
    <w:p w:rsidR="00292A59" w:rsidRDefault="00292A59" w:rsidP="00292A59">
      <w:pPr>
        <w:spacing w:line="240" w:lineRule="exact"/>
        <w:jc w:val="center"/>
        <w:rPr>
          <w:rFonts w:ascii="Times New Roman" w:hAnsi="Times New Roman" w:cs="Times New Roman"/>
          <w:sz w:val="28"/>
          <w:szCs w:val="28"/>
        </w:rPr>
      </w:pPr>
    </w:p>
    <w:p w:rsidR="00292A59" w:rsidRDefault="00292A59" w:rsidP="00292A59">
      <w:pPr>
        <w:spacing w:line="240" w:lineRule="exact"/>
        <w:jc w:val="center"/>
        <w:rPr>
          <w:rFonts w:ascii="Times New Roman" w:hAnsi="Times New Roman" w:cs="Times New Roman"/>
          <w:sz w:val="28"/>
          <w:szCs w:val="28"/>
        </w:rPr>
      </w:pPr>
    </w:p>
    <w:p w:rsidR="00686393" w:rsidRPr="006D35BD" w:rsidRDefault="00686393" w:rsidP="00292A59">
      <w:pPr>
        <w:jc w:val="center"/>
        <w:rPr>
          <w:rFonts w:ascii="Times New Roman" w:hAnsi="Times New Roman" w:cs="Times New Roman"/>
          <w:sz w:val="28"/>
          <w:szCs w:val="28"/>
        </w:rPr>
        <w:sectPr w:rsidR="00686393" w:rsidRPr="006D35BD" w:rsidSect="00292A59">
          <w:footerReference w:type="default" r:id="rId9"/>
          <w:type w:val="continuous"/>
          <w:pgSz w:w="11909" w:h="16838"/>
          <w:pgMar w:top="851" w:right="851" w:bottom="851" w:left="1701" w:header="0" w:footer="6" w:gutter="0"/>
          <w:cols w:space="720"/>
          <w:noEndnote/>
          <w:docGrid w:linePitch="360"/>
        </w:sectPr>
      </w:pPr>
    </w:p>
    <w:p w:rsidR="006D35BD" w:rsidRDefault="00997844" w:rsidP="00292A59">
      <w:pPr>
        <w:pStyle w:val="30"/>
        <w:shd w:val="clear" w:color="auto" w:fill="auto"/>
        <w:ind w:left="20"/>
        <w:rPr>
          <w:spacing w:val="0"/>
          <w:sz w:val="28"/>
          <w:szCs w:val="28"/>
        </w:rPr>
      </w:pPr>
      <w:r w:rsidRPr="006D35BD">
        <w:rPr>
          <w:spacing w:val="0"/>
          <w:sz w:val="28"/>
          <w:szCs w:val="28"/>
        </w:rPr>
        <w:lastRenderedPageBreak/>
        <w:t>Положение</w:t>
      </w:r>
    </w:p>
    <w:p w:rsidR="006D35BD" w:rsidRDefault="00402B8A" w:rsidP="00292A59">
      <w:pPr>
        <w:pStyle w:val="30"/>
        <w:shd w:val="clear" w:color="auto" w:fill="auto"/>
        <w:ind w:left="20"/>
        <w:rPr>
          <w:spacing w:val="0"/>
          <w:sz w:val="28"/>
          <w:szCs w:val="28"/>
        </w:rPr>
      </w:pPr>
      <w:r>
        <w:rPr>
          <w:spacing w:val="0"/>
          <w:sz w:val="28"/>
          <w:szCs w:val="28"/>
        </w:rPr>
        <w:t>об  оплате</w:t>
      </w:r>
      <w:r w:rsidR="00997844" w:rsidRPr="006D35BD">
        <w:rPr>
          <w:spacing w:val="0"/>
          <w:sz w:val="28"/>
          <w:szCs w:val="28"/>
        </w:rPr>
        <w:t xml:space="preserve"> труда работников</w:t>
      </w:r>
    </w:p>
    <w:p w:rsidR="00637D83" w:rsidRPr="006D35BD" w:rsidRDefault="008378A6" w:rsidP="00292A59">
      <w:pPr>
        <w:pStyle w:val="30"/>
        <w:shd w:val="clear" w:color="auto" w:fill="auto"/>
        <w:ind w:left="20"/>
        <w:rPr>
          <w:spacing w:val="0"/>
          <w:sz w:val="28"/>
          <w:szCs w:val="28"/>
        </w:rPr>
      </w:pPr>
      <w:r>
        <w:rPr>
          <w:spacing w:val="0"/>
          <w:sz w:val="28"/>
          <w:szCs w:val="28"/>
        </w:rPr>
        <w:t>м</w:t>
      </w:r>
      <w:r w:rsidR="00997844" w:rsidRPr="006D35BD">
        <w:rPr>
          <w:spacing w:val="0"/>
          <w:sz w:val="28"/>
          <w:szCs w:val="28"/>
        </w:rPr>
        <w:t>униципального бюджетного о</w:t>
      </w:r>
      <w:r w:rsidR="00BF3C70">
        <w:rPr>
          <w:spacing w:val="0"/>
          <w:sz w:val="28"/>
          <w:szCs w:val="28"/>
        </w:rPr>
        <w:t>бщеобразовательного учреждения Гашунской средней общеобразовательной школы№4</w:t>
      </w:r>
    </w:p>
    <w:p w:rsidR="00637D83" w:rsidRPr="003123A4" w:rsidRDefault="00637D83" w:rsidP="00292A59">
      <w:pPr>
        <w:pStyle w:val="30"/>
        <w:shd w:val="clear" w:color="auto" w:fill="auto"/>
        <w:spacing w:after="357"/>
        <w:ind w:left="20"/>
        <w:rPr>
          <w:spacing w:val="0"/>
          <w:sz w:val="28"/>
          <w:szCs w:val="28"/>
        </w:rPr>
      </w:pPr>
    </w:p>
    <w:p w:rsidR="00637D83" w:rsidRPr="003123A4" w:rsidRDefault="00997844" w:rsidP="00292A59">
      <w:pPr>
        <w:pStyle w:val="1"/>
        <w:shd w:val="clear" w:color="auto" w:fill="auto"/>
        <w:spacing w:after="295" w:line="260" w:lineRule="exact"/>
        <w:ind w:left="20"/>
        <w:jc w:val="center"/>
        <w:rPr>
          <w:b/>
          <w:spacing w:val="0"/>
          <w:sz w:val="28"/>
          <w:szCs w:val="28"/>
        </w:rPr>
      </w:pPr>
      <w:r w:rsidRPr="003123A4">
        <w:rPr>
          <w:b/>
          <w:spacing w:val="0"/>
          <w:sz w:val="28"/>
          <w:szCs w:val="28"/>
        </w:rPr>
        <w:t>Общие положения</w:t>
      </w:r>
    </w:p>
    <w:p w:rsidR="00637D83" w:rsidRPr="00D00249" w:rsidRDefault="00627AC3" w:rsidP="00304D32">
      <w:pPr>
        <w:pStyle w:val="30"/>
        <w:shd w:val="clear" w:color="auto" w:fill="auto"/>
        <w:ind w:left="20"/>
        <w:jc w:val="both"/>
        <w:rPr>
          <w:b w:val="0"/>
          <w:color w:val="auto"/>
          <w:spacing w:val="0"/>
          <w:sz w:val="28"/>
          <w:szCs w:val="28"/>
        </w:rPr>
      </w:pPr>
      <w:r w:rsidRPr="00292A59">
        <w:rPr>
          <w:b w:val="0"/>
          <w:sz w:val="28"/>
          <w:szCs w:val="28"/>
        </w:rPr>
        <w:t>1.</w:t>
      </w:r>
      <w:r w:rsidR="00997844" w:rsidRPr="00292A59">
        <w:rPr>
          <w:b w:val="0"/>
          <w:sz w:val="28"/>
          <w:szCs w:val="28"/>
        </w:rPr>
        <w:t>Настоящее Положение об оплате труда работ</w:t>
      </w:r>
      <w:r w:rsidR="003173F4" w:rsidRPr="00292A59">
        <w:rPr>
          <w:b w:val="0"/>
          <w:sz w:val="28"/>
          <w:szCs w:val="28"/>
        </w:rPr>
        <w:t xml:space="preserve">ников  </w:t>
      </w:r>
      <w:r w:rsidR="00997844" w:rsidRPr="00292A59">
        <w:rPr>
          <w:b w:val="0"/>
          <w:sz w:val="28"/>
          <w:szCs w:val="28"/>
        </w:rPr>
        <w:t xml:space="preserve">регулирует </w:t>
      </w:r>
      <w:r w:rsidR="00EC3168" w:rsidRPr="00292A59">
        <w:rPr>
          <w:b w:val="0"/>
          <w:sz w:val="28"/>
          <w:szCs w:val="28"/>
        </w:rPr>
        <w:t>порядок оплат</w:t>
      </w:r>
      <w:r w:rsidR="003173F4" w:rsidRPr="00292A59">
        <w:rPr>
          <w:b w:val="0"/>
          <w:sz w:val="28"/>
          <w:szCs w:val="28"/>
        </w:rPr>
        <w:t>ы труда работников Муниципального</w:t>
      </w:r>
      <w:r w:rsidR="00EC3168" w:rsidRPr="00292A59">
        <w:rPr>
          <w:b w:val="0"/>
          <w:sz w:val="28"/>
          <w:szCs w:val="28"/>
        </w:rPr>
        <w:t xml:space="preserve"> </w:t>
      </w:r>
      <w:r w:rsidR="003173F4" w:rsidRPr="00292A59">
        <w:rPr>
          <w:b w:val="0"/>
          <w:spacing w:val="0"/>
          <w:sz w:val="28"/>
          <w:szCs w:val="28"/>
        </w:rPr>
        <w:t>бюджетного о</w:t>
      </w:r>
      <w:r w:rsidR="00BF3C70">
        <w:rPr>
          <w:b w:val="0"/>
          <w:spacing w:val="0"/>
          <w:sz w:val="28"/>
          <w:szCs w:val="28"/>
        </w:rPr>
        <w:t>бщеобразовательного учреждения Гашунской средней общеобразовательной школы№4,</w:t>
      </w:r>
      <w:r w:rsidR="003173F4" w:rsidRPr="00292A59">
        <w:rPr>
          <w:b w:val="0"/>
          <w:sz w:val="28"/>
          <w:szCs w:val="28"/>
        </w:rPr>
        <w:t>осуществляющей</w:t>
      </w:r>
      <w:r w:rsidR="00EC3168" w:rsidRPr="00292A59">
        <w:rPr>
          <w:b w:val="0"/>
          <w:sz w:val="28"/>
          <w:szCs w:val="28"/>
        </w:rPr>
        <w:t xml:space="preserve"> образователь</w:t>
      </w:r>
      <w:r w:rsidR="003173F4" w:rsidRPr="00292A59">
        <w:rPr>
          <w:b w:val="0"/>
          <w:sz w:val="28"/>
          <w:szCs w:val="28"/>
        </w:rPr>
        <w:t xml:space="preserve">ную деятельность, </w:t>
      </w:r>
      <w:r w:rsidR="00292A59">
        <w:rPr>
          <w:b w:val="0"/>
          <w:sz w:val="28"/>
          <w:szCs w:val="28"/>
        </w:rPr>
        <w:t>обеспечивающей</w:t>
      </w:r>
      <w:r w:rsidR="00997844" w:rsidRPr="00292A59">
        <w:rPr>
          <w:b w:val="0"/>
          <w:sz w:val="28"/>
          <w:szCs w:val="28"/>
        </w:rPr>
        <w:t xml:space="preserve"> предоставление услуг в сфере образования</w:t>
      </w:r>
      <w:r w:rsidR="00E51AC9" w:rsidRPr="00292A59">
        <w:rPr>
          <w:b w:val="0"/>
          <w:sz w:val="28"/>
          <w:szCs w:val="28"/>
        </w:rPr>
        <w:t xml:space="preserve">, </w:t>
      </w:r>
      <w:r w:rsidR="00D00249" w:rsidRPr="00D00249">
        <w:rPr>
          <w:b w:val="0"/>
          <w:color w:val="auto"/>
          <w:sz w:val="28"/>
          <w:szCs w:val="28"/>
        </w:rPr>
        <w:t>подведомственной</w:t>
      </w:r>
      <w:r w:rsidR="00E51AC9" w:rsidRPr="00D00249">
        <w:rPr>
          <w:b w:val="0"/>
          <w:color w:val="auto"/>
          <w:sz w:val="28"/>
          <w:szCs w:val="28"/>
        </w:rPr>
        <w:t xml:space="preserve"> управлению образования Зимовников</w:t>
      </w:r>
      <w:r w:rsidR="00D00249" w:rsidRPr="00D00249">
        <w:rPr>
          <w:b w:val="0"/>
          <w:color w:val="auto"/>
          <w:sz w:val="28"/>
          <w:szCs w:val="28"/>
        </w:rPr>
        <w:t>ского района (далее – образовательная организация</w:t>
      </w:r>
      <w:r w:rsidR="00E51AC9" w:rsidRPr="00D00249">
        <w:rPr>
          <w:b w:val="0"/>
          <w:color w:val="auto"/>
          <w:sz w:val="28"/>
          <w:szCs w:val="28"/>
        </w:rPr>
        <w:t>)</w:t>
      </w:r>
      <w:r w:rsidR="00997844" w:rsidRPr="00D00249">
        <w:rPr>
          <w:b w:val="0"/>
          <w:color w:val="auto"/>
          <w:sz w:val="28"/>
          <w:szCs w:val="28"/>
        </w:rPr>
        <w:t>.</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2.</w:t>
      </w:r>
      <w:r w:rsidR="00997844" w:rsidRPr="00292A59">
        <w:rPr>
          <w:rFonts w:ascii="Times New Roman" w:hAnsi="Times New Roman" w:cs="Times New Roman"/>
          <w:sz w:val="28"/>
          <w:szCs w:val="28"/>
        </w:rPr>
        <w:t>Положение включает в себя:</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 xml:space="preserve">- </w:t>
      </w:r>
      <w:r w:rsidR="00997844" w:rsidRPr="00292A59">
        <w:rPr>
          <w:rFonts w:ascii="Times New Roman" w:hAnsi="Times New Roman" w:cs="Times New Roman"/>
          <w:sz w:val="28"/>
          <w:szCs w:val="28"/>
        </w:rPr>
        <w:t>размеры должностных окла</w:t>
      </w:r>
      <w:r w:rsidR="00042A88" w:rsidRPr="00292A59">
        <w:rPr>
          <w:rFonts w:ascii="Times New Roman" w:hAnsi="Times New Roman" w:cs="Times New Roman"/>
          <w:sz w:val="28"/>
          <w:szCs w:val="28"/>
        </w:rPr>
        <w:t xml:space="preserve">дов, ставок заработной платы по </w:t>
      </w:r>
      <w:r w:rsidR="00997844" w:rsidRPr="00292A59">
        <w:rPr>
          <w:rFonts w:ascii="Times New Roman" w:hAnsi="Times New Roman" w:cs="Times New Roman"/>
          <w:sz w:val="28"/>
          <w:szCs w:val="28"/>
        </w:rPr>
        <w:t>профессиональным квалификационным группам;</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 xml:space="preserve">- </w:t>
      </w:r>
      <w:r w:rsidR="00997844" w:rsidRPr="00292A59">
        <w:rPr>
          <w:rFonts w:ascii="Times New Roman" w:hAnsi="Times New Roman" w:cs="Times New Roman"/>
          <w:sz w:val="28"/>
          <w:szCs w:val="28"/>
        </w:rPr>
        <w:t>условия осуществления и ра</w:t>
      </w:r>
      <w:r w:rsidR="00042A88" w:rsidRPr="00292A59">
        <w:rPr>
          <w:rFonts w:ascii="Times New Roman" w:hAnsi="Times New Roman" w:cs="Times New Roman"/>
          <w:sz w:val="28"/>
          <w:szCs w:val="28"/>
        </w:rPr>
        <w:t xml:space="preserve">змеры выплат компенсационного и </w:t>
      </w:r>
      <w:r w:rsidR="00997844" w:rsidRPr="00292A59">
        <w:rPr>
          <w:rFonts w:ascii="Times New Roman" w:hAnsi="Times New Roman" w:cs="Times New Roman"/>
          <w:sz w:val="28"/>
          <w:szCs w:val="28"/>
        </w:rPr>
        <w:t>стимулирующего характера.</w:t>
      </w:r>
    </w:p>
    <w:p w:rsidR="00637D83" w:rsidRPr="00292A59"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3.</w:t>
      </w:r>
      <w:r w:rsidR="00997844" w:rsidRPr="00292A59">
        <w:rPr>
          <w:rFonts w:ascii="Times New Roman" w:hAnsi="Times New Roman" w:cs="Times New Roman"/>
          <w:sz w:val="28"/>
          <w:szCs w:val="28"/>
        </w:rPr>
        <w:t>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1.</w:t>
      </w:r>
    </w:p>
    <w:p w:rsidR="00637D83"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4.</w:t>
      </w:r>
      <w:r w:rsidR="00997844" w:rsidRPr="00292A59">
        <w:rPr>
          <w:rFonts w:ascii="Times New Roman" w:hAnsi="Times New Roman" w:cs="Times New Roman"/>
          <w:sz w:val="28"/>
          <w:szCs w:val="28"/>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w:t>
      </w:r>
      <w:r w:rsidR="00E51AC9" w:rsidRPr="00292A59">
        <w:rPr>
          <w:rFonts w:ascii="Times New Roman" w:hAnsi="Times New Roman" w:cs="Times New Roman"/>
          <w:sz w:val="28"/>
          <w:szCs w:val="28"/>
        </w:rPr>
        <w:t xml:space="preserve"> </w:t>
      </w:r>
      <w:r w:rsidR="00E51AC9" w:rsidRPr="00D00249">
        <w:rPr>
          <w:rFonts w:ascii="Times New Roman" w:hAnsi="Times New Roman" w:cs="Times New Roman"/>
          <w:color w:val="auto"/>
          <w:sz w:val="28"/>
          <w:szCs w:val="28"/>
        </w:rPr>
        <w:t xml:space="preserve">по рекомендации аттестационной комиссии,  </w:t>
      </w:r>
      <w:r w:rsidR="00997844" w:rsidRPr="00D00249">
        <w:rPr>
          <w:rFonts w:ascii="Times New Roman" w:hAnsi="Times New Roman" w:cs="Times New Roman"/>
          <w:color w:val="auto"/>
          <w:sz w:val="28"/>
          <w:szCs w:val="28"/>
        </w:rPr>
        <w:t>могут быть назначены на соответствующие</w:t>
      </w:r>
      <w:r w:rsidR="00997844" w:rsidRPr="00292A59">
        <w:rPr>
          <w:rFonts w:ascii="Times New Roman" w:hAnsi="Times New Roman" w:cs="Times New Roman"/>
          <w:sz w:val="28"/>
          <w:szCs w:val="28"/>
        </w:rPr>
        <w:t xml:space="preserve"> должности также как и лица, имеющие соответствующее профессиональное образование.</w:t>
      </w:r>
    </w:p>
    <w:p w:rsidR="00C26768" w:rsidRDefault="00C26768" w:rsidP="00304D32">
      <w:pPr>
        <w:pStyle w:val="a7"/>
        <w:jc w:val="both"/>
        <w:rPr>
          <w:rFonts w:ascii="Times New Roman" w:hAnsi="Times New Roman" w:cs="Times New Roman"/>
          <w:sz w:val="28"/>
          <w:szCs w:val="28"/>
        </w:rPr>
      </w:pPr>
    </w:p>
    <w:p w:rsidR="00C26768" w:rsidRDefault="00C26768" w:rsidP="00304D32">
      <w:pPr>
        <w:pStyle w:val="a7"/>
        <w:jc w:val="both"/>
        <w:rPr>
          <w:rFonts w:ascii="Times New Roman" w:hAnsi="Times New Roman" w:cs="Times New Roman"/>
          <w:sz w:val="28"/>
          <w:szCs w:val="28"/>
        </w:rPr>
      </w:pPr>
    </w:p>
    <w:p w:rsidR="00C26768" w:rsidRDefault="00C26768" w:rsidP="00304D32">
      <w:pPr>
        <w:pStyle w:val="a7"/>
        <w:jc w:val="both"/>
        <w:rPr>
          <w:rFonts w:ascii="Times New Roman" w:hAnsi="Times New Roman" w:cs="Times New Roman"/>
          <w:sz w:val="28"/>
          <w:szCs w:val="28"/>
        </w:rPr>
      </w:pPr>
    </w:p>
    <w:p w:rsidR="00637D83"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5.</w:t>
      </w:r>
      <w:r w:rsidR="00997844" w:rsidRPr="00292A59">
        <w:rPr>
          <w:rFonts w:ascii="Times New Roman" w:hAnsi="Times New Roman" w:cs="Times New Roman"/>
          <w:sz w:val="28"/>
          <w:szCs w:val="28"/>
        </w:rPr>
        <w:t>Разряды оплаты труда рабочих определяются согласно Единому тарифно</w:t>
      </w:r>
      <w:r w:rsidR="00997844" w:rsidRPr="00292A59">
        <w:rPr>
          <w:rFonts w:ascii="Times New Roman" w:hAnsi="Times New Roman" w:cs="Times New Roman"/>
          <w:sz w:val="28"/>
          <w:szCs w:val="28"/>
        </w:rPr>
        <w:softHyphen/>
        <w:t>квалификационному справочнику работ и профессий рабочих.</w:t>
      </w:r>
    </w:p>
    <w:p w:rsidR="00637D83" w:rsidRPr="00627AC3"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6.</w:t>
      </w:r>
      <w:r w:rsidR="00997844" w:rsidRPr="00292A59">
        <w:rPr>
          <w:rFonts w:ascii="Times New Roman" w:hAnsi="Times New Roman" w:cs="Times New Roman"/>
          <w:sz w:val="28"/>
          <w:szCs w:val="28"/>
        </w:rPr>
        <w:t>Размеры должностных окладов общеотраслевых должностей</w:t>
      </w:r>
      <w:r w:rsidR="00D00249">
        <w:rPr>
          <w:rFonts w:ascii="Times New Roman" w:hAnsi="Times New Roman" w:cs="Times New Roman"/>
          <w:sz w:val="28"/>
          <w:szCs w:val="28"/>
        </w:rPr>
        <w:t xml:space="preserve"> специалистов, служащих и размеры ставок заработной платы </w:t>
      </w:r>
      <w:r w:rsidR="00997844" w:rsidRPr="00627AC3">
        <w:rPr>
          <w:rFonts w:ascii="Times New Roman" w:hAnsi="Times New Roman" w:cs="Times New Roman"/>
          <w:sz w:val="28"/>
          <w:szCs w:val="28"/>
        </w:rPr>
        <w:t xml:space="preserve"> общеотраслевых </w:t>
      </w:r>
      <w:r w:rsidR="00402B8A">
        <w:rPr>
          <w:rFonts w:ascii="Times New Roman" w:hAnsi="Times New Roman" w:cs="Times New Roman"/>
          <w:sz w:val="28"/>
          <w:szCs w:val="28"/>
        </w:rPr>
        <w:t>профессий рабочих  ( приложение 2  )</w:t>
      </w:r>
      <w:r w:rsidR="00997844" w:rsidRPr="00627AC3">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7.</w:t>
      </w:r>
      <w:r w:rsidR="008B10C2">
        <w:rPr>
          <w:rFonts w:ascii="Times New Roman" w:hAnsi="Times New Roman" w:cs="Times New Roman"/>
          <w:sz w:val="28"/>
          <w:szCs w:val="28"/>
        </w:rPr>
        <w:t xml:space="preserve">Профессиональные квалификационные группы должностей и профессий, размеры должностных окладов и ставок заработной платы </w:t>
      </w:r>
      <w:r w:rsidR="00D00249">
        <w:rPr>
          <w:rFonts w:ascii="Times New Roman" w:hAnsi="Times New Roman" w:cs="Times New Roman"/>
          <w:sz w:val="28"/>
          <w:szCs w:val="28"/>
        </w:rPr>
        <w:t>( раздел 1 )</w:t>
      </w:r>
      <w:r w:rsidR="00387B1E" w:rsidRPr="00042A88">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8.</w:t>
      </w:r>
      <w:r w:rsidR="00387B1E" w:rsidRPr="00042A88">
        <w:rPr>
          <w:rFonts w:ascii="Times New Roman" w:hAnsi="Times New Roman" w:cs="Times New Roman"/>
          <w:sz w:val="28"/>
          <w:szCs w:val="28"/>
        </w:rPr>
        <w:t>Выплаты компенсационного характера работникам</w:t>
      </w:r>
      <w:r w:rsidR="00D00249">
        <w:rPr>
          <w:rFonts w:ascii="Times New Roman" w:hAnsi="Times New Roman" w:cs="Times New Roman"/>
          <w:sz w:val="28"/>
          <w:szCs w:val="28"/>
        </w:rPr>
        <w:t xml:space="preserve"> образовательной организации  (</w:t>
      </w:r>
      <w:r w:rsidR="00E51AC9" w:rsidRPr="00042A88">
        <w:rPr>
          <w:rFonts w:ascii="Times New Roman" w:hAnsi="Times New Roman" w:cs="Times New Roman"/>
          <w:sz w:val="28"/>
          <w:szCs w:val="28"/>
        </w:rPr>
        <w:t xml:space="preserve"> разделу 2 </w:t>
      </w:r>
      <w:r w:rsidR="00D00249">
        <w:rPr>
          <w:rFonts w:ascii="Times New Roman" w:hAnsi="Times New Roman" w:cs="Times New Roman"/>
          <w:sz w:val="28"/>
          <w:szCs w:val="28"/>
        </w:rPr>
        <w:t>)</w:t>
      </w:r>
      <w:r w:rsidR="00387B1E" w:rsidRPr="00042A88">
        <w:rPr>
          <w:rFonts w:ascii="Times New Roman" w:hAnsi="Times New Roman" w:cs="Times New Roman"/>
          <w:color w:val="FF0000"/>
          <w:sz w:val="28"/>
          <w:szCs w:val="28"/>
        </w:rPr>
        <w:t>.</w:t>
      </w:r>
    </w:p>
    <w:p w:rsidR="00387B1E" w:rsidRPr="008B10C2" w:rsidRDefault="00042A88" w:rsidP="00304D32">
      <w:pPr>
        <w:pStyle w:val="a7"/>
        <w:jc w:val="both"/>
        <w:rPr>
          <w:rFonts w:ascii="Times New Roman" w:hAnsi="Times New Roman" w:cs="Times New Roman"/>
          <w:color w:val="FF0000"/>
          <w:sz w:val="28"/>
          <w:szCs w:val="28"/>
        </w:rPr>
      </w:pPr>
      <w:r>
        <w:rPr>
          <w:rFonts w:ascii="Times New Roman" w:hAnsi="Times New Roman" w:cs="Times New Roman"/>
          <w:sz w:val="28"/>
          <w:szCs w:val="28"/>
        </w:rPr>
        <w:t>9.</w:t>
      </w:r>
      <w:r w:rsidR="00387B1E" w:rsidRPr="00042A88">
        <w:rPr>
          <w:rFonts w:ascii="Times New Roman" w:hAnsi="Times New Roman" w:cs="Times New Roman"/>
          <w:sz w:val="28"/>
          <w:szCs w:val="28"/>
        </w:rPr>
        <w:t>Выплаты стимулирующего характера работникам</w:t>
      </w:r>
      <w:r w:rsidR="00D00249">
        <w:rPr>
          <w:rFonts w:ascii="Times New Roman" w:hAnsi="Times New Roman" w:cs="Times New Roman"/>
          <w:sz w:val="28"/>
          <w:szCs w:val="28"/>
        </w:rPr>
        <w:t xml:space="preserve"> образовательной организации (</w:t>
      </w:r>
      <w:r w:rsidR="008B10C2">
        <w:rPr>
          <w:rFonts w:ascii="Times New Roman" w:hAnsi="Times New Roman" w:cs="Times New Roman"/>
          <w:sz w:val="28"/>
          <w:szCs w:val="28"/>
        </w:rPr>
        <w:t xml:space="preserve"> разделу 3</w:t>
      </w:r>
      <w:r w:rsidR="00D00249">
        <w:rPr>
          <w:rFonts w:ascii="Times New Roman" w:hAnsi="Times New Roman" w:cs="Times New Roman"/>
          <w:sz w:val="28"/>
          <w:szCs w:val="28"/>
        </w:rPr>
        <w:t>)</w:t>
      </w:r>
      <w:r w:rsidR="00387B1E" w:rsidRPr="008B10C2">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10.</w:t>
      </w:r>
      <w:r w:rsidR="00402B8A">
        <w:rPr>
          <w:rFonts w:ascii="Times New Roman" w:hAnsi="Times New Roman" w:cs="Times New Roman"/>
          <w:sz w:val="28"/>
          <w:szCs w:val="28"/>
        </w:rPr>
        <w:t>Порядок отнесения образовательной организации</w:t>
      </w:r>
      <w:r w:rsidR="00387B1E" w:rsidRPr="00042A88">
        <w:rPr>
          <w:rFonts w:ascii="Times New Roman" w:hAnsi="Times New Roman" w:cs="Times New Roman"/>
          <w:sz w:val="28"/>
          <w:szCs w:val="28"/>
        </w:rPr>
        <w:t xml:space="preserve"> к группам по оплате труда руков</w:t>
      </w:r>
      <w:r w:rsidR="00D00249">
        <w:rPr>
          <w:rFonts w:ascii="Times New Roman" w:hAnsi="Times New Roman" w:cs="Times New Roman"/>
          <w:sz w:val="28"/>
          <w:szCs w:val="28"/>
        </w:rPr>
        <w:t>одителей</w:t>
      </w:r>
      <w:r w:rsidR="00402B8A">
        <w:rPr>
          <w:rFonts w:ascii="Times New Roman" w:hAnsi="Times New Roman" w:cs="Times New Roman"/>
          <w:sz w:val="28"/>
          <w:szCs w:val="28"/>
        </w:rPr>
        <w:t xml:space="preserve"> </w:t>
      </w:r>
      <w:r w:rsidR="00D00249">
        <w:rPr>
          <w:rFonts w:ascii="Times New Roman" w:hAnsi="Times New Roman" w:cs="Times New Roman"/>
          <w:sz w:val="28"/>
          <w:szCs w:val="28"/>
        </w:rPr>
        <w:t xml:space="preserve"> (</w:t>
      </w:r>
      <w:r w:rsidR="003609CA">
        <w:rPr>
          <w:rFonts w:ascii="Times New Roman" w:hAnsi="Times New Roman" w:cs="Times New Roman"/>
          <w:sz w:val="28"/>
          <w:szCs w:val="28"/>
        </w:rPr>
        <w:t xml:space="preserve"> </w:t>
      </w:r>
      <w:r w:rsidR="00D00249">
        <w:rPr>
          <w:rFonts w:ascii="Times New Roman" w:hAnsi="Times New Roman" w:cs="Times New Roman"/>
          <w:sz w:val="28"/>
          <w:szCs w:val="28"/>
        </w:rPr>
        <w:t>раздел  4 )</w:t>
      </w:r>
      <w:r w:rsidR="00387B1E" w:rsidRPr="00042A88">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11.</w:t>
      </w:r>
      <w:r w:rsidR="00387B1E" w:rsidRPr="00042A88">
        <w:rPr>
          <w:rFonts w:ascii="Times New Roman" w:hAnsi="Times New Roman" w:cs="Times New Roman"/>
          <w:sz w:val="28"/>
          <w:szCs w:val="28"/>
        </w:rPr>
        <w:t>Особенности условий оплаты труда педагогических работников</w:t>
      </w:r>
      <w:r w:rsidR="003609CA">
        <w:rPr>
          <w:rFonts w:ascii="Times New Roman" w:hAnsi="Times New Roman" w:cs="Times New Roman"/>
          <w:sz w:val="28"/>
          <w:szCs w:val="28"/>
        </w:rPr>
        <w:t>. Тарификация работников образовательной организации (</w:t>
      </w:r>
      <w:r w:rsidR="00387B1E" w:rsidRPr="00042A88">
        <w:rPr>
          <w:rFonts w:ascii="Times New Roman" w:hAnsi="Times New Roman" w:cs="Times New Roman"/>
          <w:sz w:val="28"/>
          <w:szCs w:val="28"/>
        </w:rPr>
        <w:t xml:space="preserve"> </w:t>
      </w:r>
      <w:r w:rsidR="003609CA">
        <w:rPr>
          <w:rFonts w:ascii="Times New Roman" w:hAnsi="Times New Roman" w:cs="Times New Roman"/>
          <w:sz w:val="28"/>
          <w:szCs w:val="28"/>
        </w:rPr>
        <w:t>раздел 5 )</w:t>
      </w:r>
      <w:r w:rsidR="00387B1E" w:rsidRPr="00042A88">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12.</w:t>
      </w:r>
      <w:r w:rsidR="00387B1E" w:rsidRPr="00042A88">
        <w:rPr>
          <w:rFonts w:ascii="Times New Roman" w:hAnsi="Times New Roman" w:cs="Times New Roman"/>
          <w:sz w:val="28"/>
          <w:szCs w:val="28"/>
        </w:rPr>
        <w:t>Нормы рабочего времени, нормы учебной нагрузки и порядо</w:t>
      </w:r>
      <w:r w:rsidR="003609CA">
        <w:rPr>
          <w:rFonts w:ascii="Times New Roman" w:hAnsi="Times New Roman" w:cs="Times New Roman"/>
          <w:sz w:val="28"/>
          <w:szCs w:val="28"/>
        </w:rPr>
        <w:t>к ее распределения в образовательной организации (раздел  6 )</w:t>
      </w:r>
      <w:r w:rsidR="00387B1E" w:rsidRPr="00042A88">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13.</w:t>
      </w:r>
      <w:r w:rsidR="00387B1E" w:rsidRPr="00042A88">
        <w:rPr>
          <w:rFonts w:ascii="Times New Roman" w:hAnsi="Times New Roman" w:cs="Times New Roman"/>
          <w:sz w:val="28"/>
          <w:szCs w:val="28"/>
        </w:rPr>
        <w:t>Положение определяет порядок формирования фонда оп</w:t>
      </w:r>
      <w:r w:rsidR="003609CA">
        <w:rPr>
          <w:rFonts w:ascii="Times New Roman" w:hAnsi="Times New Roman" w:cs="Times New Roman"/>
          <w:sz w:val="28"/>
          <w:szCs w:val="28"/>
        </w:rPr>
        <w:t>латы труда работников образовательной организации</w:t>
      </w:r>
      <w:r w:rsidR="00387B1E" w:rsidRPr="00042A88">
        <w:rPr>
          <w:rFonts w:ascii="Times New Roman" w:hAnsi="Times New Roman" w:cs="Times New Roman"/>
          <w:sz w:val="28"/>
          <w:szCs w:val="28"/>
        </w:rPr>
        <w:t xml:space="preserve"> за счет средств местного бюджета и иных источников, не запрещенных законодательством Российской Федерации.</w:t>
      </w:r>
    </w:p>
    <w:p w:rsidR="00387B1E"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14.</w:t>
      </w:r>
      <w:r w:rsidR="00387B1E" w:rsidRPr="00042A88">
        <w:rPr>
          <w:rFonts w:ascii="Times New Roman" w:hAnsi="Times New Roman" w:cs="Times New Roman"/>
          <w:sz w:val="28"/>
          <w:szCs w:val="28"/>
        </w:rPr>
        <w:t xml:space="preserve"> Другие вопросы оплаты груда (раздел 7).</w:t>
      </w:r>
    </w:p>
    <w:p w:rsidR="00387B1E" w:rsidRPr="006B30BD" w:rsidRDefault="006B30BD" w:rsidP="00304D32">
      <w:pPr>
        <w:pStyle w:val="a7"/>
        <w:jc w:val="both"/>
        <w:rPr>
          <w:rFonts w:ascii="Times New Roman" w:hAnsi="Times New Roman" w:cs="Times New Roman"/>
          <w:color w:val="auto"/>
          <w:sz w:val="28"/>
          <w:szCs w:val="28"/>
        </w:rPr>
      </w:pPr>
      <w:r>
        <w:rPr>
          <w:rFonts w:ascii="Times New Roman" w:hAnsi="Times New Roman" w:cs="Times New Roman"/>
          <w:sz w:val="28"/>
          <w:szCs w:val="28"/>
        </w:rPr>
        <w:t>15</w:t>
      </w:r>
      <w:r w:rsidR="00042A88">
        <w:rPr>
          <w:rFonts w:ascii="Times New Roman" w:hAnsi="Times New Roman" w:cs="Times New Roman"/>
          <w:sz w:val="28"/>
          <w:szCs w:val="28"/>
        </w:rPr>
        <w:t>.</w:t>
      </w:r>
      <w:r w:rsidR="00387B1E" w:rsidRPr="00042A88">
        <w:rPr>
          <w:rFonts w:ascii="Times New Roman" w:hAnsi="Times New Roman" w:cs="Times New Roman"/>
          <w:sz w:val="28"/>
          <w:szCs w:val="28"/>
        </w:rPr>
        <w:t>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w:t>
      </w:r>
      <w:r w:rsidR="00E51AC9" w:rsidRPr="00042A88">
        <w:rPr>
          <w:rFonts w:ascii="Times New Roman" w:hAnsi="Times New Roman" w:cs="Times New Roman"/>
          <w:sz w:val="28"/>
          <w:szCs w:val="28"/>
        </w:rPr>
        <w:t xml:space="preserve">ля включения в трудовой договор  </w:t>
      </w:r>
      <w:r w:rsidR="00E51AC9" w:rsidRPr="006B30BD">
        <w:rPr>
          <w:rFonts w:ascii="Times New Roman" w:hAnsi="Times New Roman" w:cs="Times New Roman"/>
          <w:color w:val="auto"/>
          <w:sz w:val="28"/>
          <w:szCs w:val="28"/>
        </w:rPr>
        <w:t>(дополнительное соглашение к трудовому договору).</w:t>
      </w:r>
    </w:p>
    <w:p w:rsidR="00042A88" w:rsidRPr="006B30BD" w:rsidRDefault="00042A88" w:rsidP="00304D32">
      <w:pPr>
        <w:pStyle w:val="a7"/>
        <w:jc w:val="both"/>
        <w:rPr>
          <w:rFonts w:ascii="Times New Roman" w:hAnsi="Times New Roman" w:cs="Times New Roman"/>
          <w:color w:val="auto"/>
          <w:sz w:val="28"/>
          <w:szCs w:val="28"/>
        </w:rPr>
      </w:pPr>
    </w:p>
    <w:p w:rsidR="00852C42" w:rsidRPr="00402B8A" w:rsidRDefault="00387B1E" w:rsidP="00D63A80">
      <w:pPr>
        <w:pStyle w:val="a7"/>
        <w:jc w:val="center"/>
        <w:rPr>
          <w:rFonts w:ascii="Times New Roman" w:hAnsi="Times New Roman" w:cs="Times New Roman"/>
          <w:b/>
          <w:color w:val="auto"/>
          <w:sz w:val="28"/>
          <w:szCs w:val="28"/>
        </w:rPr>
      </w:pPr>
      <w:r w:rsidRPr="00402B8A">
        <w:rPr>
          <w:rFonts w:ascii="Times New Roman" w:hAnsi="Times New Roman" w:cs="Times New Roman"/>
          <w:b/>
          <w:color w:val="auto"/>
          <w:sz w:val="28"/>
          <w:szCs w:val="28"/>
        </w:rPr>
        <w:t>Раздел 1. Профессиональные квалификационные группы должностей и профессий, размеры должностных окладов и ставок заработной платы</w:t>
      </w:r>
    </w:p>
    <w:p w:rsidR="00D63A80" w:rsidRPr="00402B8A" w:rsidRDefault="00D63A80" w:rsidP="00D63A80">
      <w:pPr>
        <w:pStyle w:val="a7"/>
        <w:rPr>
          <w:rFonts w:ascii="Times New Roman" w:hAnsi="Times New Roman" w:cs="Times New Roman"/>
          <w:b/>
          <w:color w:val="auto"/>
          <w:sz w:val="28"/>
          <w:szCs w:val="28"/>
        </w:rPr>
      </w:pPr>
    </w:p>
    <w:p w:rsidR="00387B1E" w:rsidRPr="00D63A80" w:rsidRDefault="00387B1E" w:rsidP="00A41BC8">
      <w:pPr>
        <w:pStyle w:val="a7"/>
        <w:jc w:val="both"/>
        <w:rPr>
          <w:rFonts w:ascii="Times New Roman" w:hAnsi="Times New Roman" w:cs="Times New Roman"/>
          <w:sz w:val="28"/>
          <w:szCs w:val="28"/>
        </w:rPr>
      </w:pPr>
      <w:r w:rsidRPr="00D63A80">
        <w:rPr>
          <w:rFonts w:ascii="Times New Roman" w:hAnsi="Times New Roman" w:cs="Times New Roman"/>
          <w:sz w:val="28"/>
          <w:szCs w:val="28"/>
        </w:rPr>
        <w:t xml:space="preserve">1.1. Профессиональные квалификационные группы должностей и размеры должностных </w:t>
      </w:r>
      <w:r w:rsidR="006B30BD">
        <w:rPr>
          <w:rFonts w:ascii="Times New Roman" w:hAnsi="Times New Roman" w:cs="Times New Roman"/>
          <w:sz w:val="28"/>
          <w:szCs w:val="28"/>
        </w:rPr>
        <w:t>окладов работников муниципальной образовательной организации</w:t>
      </w:r>
    </w:p>
    <w:p w:rsidR="00387B1E" w:rsidRDefault="00387B1E" w:rsidP="00A41BC8">
      <w:pPr>
        <w:pStyle w:val="a7"/>
        <w:jc w:val="both"/>
        <w:rPr>
          <w:rStyle w:val="a6"/>
          <w:rFonts w:eastAsia="Courier New"/>
          <w:spacing w:val="0"/>
          <w:sz w:val="28"/>
          <w:szCs w:val="28"/>
          <w:u w:val="none"/>
        </w:rPr>
      </w:pPr>
      <w:r w:rsidRPr="00D63A80">
        <w:rPr>
          <w:rFonts w:ascii="Times New Roman" w:hAnsi="Times New Roman" w:cs="Times New Roman"/>
          <w:sz w:val="28"/>
          <w:szCs w:val="28"/>
        </w:rPr>
        <w:t>1.1.1. Профессиональная квалификационная группа «Должности педа</w:t>
      </w:r>
      <w:r w:rsidRPr="00D63A80">
        <w:rPr>
          <w:rStyle w:val="a6"/>
          <w:rFonts w:eastAsia="Courier New"/>
          <w:spacing w:val="0"/>
          <w:sz w:val="28"/>
          <w:szCs w:val="28"/>
          <w:u w:val="none"/>
        </w:rPr>
        <w:t>гогических работ</w:t>
      </w:r>
      <w:r w:rsidRPr="00D63A80">
        <w:rPr>
          <w:rFonts w:ascii="Times New Roman" w:hAnsi="Times New Roman" w:cs="Times New Roman"/>
          <w:sz w:val="28"/>
          <w:szCs w:val="28"/>
        </w:rPr>
        <w:t>ник</w:t>
      </w:r>
      <w:r w:rsidRPr="00D63A80">
        <w:rPr>
          <w:rStyle w:val="a6"/>
          <w:rFonts w:eastAsia="Courier New"/>
          <w:spacing w:val="0"/>
          <w:sz w:val="28"/>
          <w:szCs w:val="28"/>
          <w:u w:val="none"/>
        </w:rPr>
        <w:t>ов»:</w:t>
      </w:r>
    </w:p>
    <w:p w:rsidR="00D63A80" w:rsidRPr="00D63A80" w:rsidRDefault="00D63A80" w:rsidP="00D63A80">
      <w:pPr>
        <w:pStyle w:val="a7"/>
        <w:rPr>
          <w:rFonts w:ascii="Times New Roman" w:hAnsi="Times New Roman" w:cs="Times New Roman"/>
          <w:sz w:val="28"/>
          <w:szCs w:val="28"/>
        </w:rPr>
      </w:pPr>
    </w:p>
    <w:tbl>
      <w:tblPr>
        <w:tblOverlap w:val="neve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7"/>
        <w:gridCol w:w="3926"/>
        <w:gridCol w:w="3389"/>
        <w:gridCol w:w="2222"/>
      </w:tblGrid>
      <w:tr w:rsidR="00387B1E" w:rsidRPr="00990985" w:rsidTr="00D63A80">
        <w:trPr>
          <w:trHeight w:hRule="exact" w:val="1344"/>
          <w:jc w:val="center"/>
        </w:trPr>
        <w:tc>
          <w:tcPr>
            <w:tcW w:w="437"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п</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п</w:t>
            </w:r>
          </w:p>
        </w:tc>
        <w:tc>
          <w:tcPr>
            <w:tcW w:w="3926" w:type="dxa"/>
            <w:shd w:val="clear" w:color="auto" w:fill="FFFFFF"/>
          </w:tcPr>
          <w:p w:rsidR="00387B1E" w:rsidRPr="00387B1E" w:rsidRDefault="00A21FAF" w:rsidP="00387B1E">
            <w:pPr>
              <w:pStyle w:val="a7"/>
              <w:jc w:val="center"/>
              <w:rPr>
                <w:rFonts w:ascii="Times New Roman" w:hAnsi="Times New Roman" w:cs="Times New Roman"/>
                <w:sz w:val="28"/>
                <w:szCs w:val="28"/>
              </w:rPr>
            </w:pPr>
            <w:r>
              <w:rPr>
                <w:rFonts w:ascii="Times New Roman" w:hAnsi="Times New Roman" w:cs="Times New Roman"/>
                <w:sz w:val="28"/>
                <w:szCs w:val="28"/>
              </w:rPr>
              <w:t>Квалификационн</w:t>
            </w:r>
            <w:r w:rsidR="00387B1E" w:rsidRPr="00387B1E">
              <w:rPr>
                <w:rFonts w:ascii="Times New Roman" w:hAnsi="Times New Roman" w:cs="Times New Roman"/>
                <w:sz w:val="28"/>
                <w:szCs w:val="28"/>
              </w:rPr>
              <w:t>ый уровень</w:t>
            </w:r>
          </w:p>
        </w:tc>
        <w:tc>
          <w:tcPr>
            <w:tcW w:w="3389"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Должности, отнесенные к квалификационным уровням</w:t>
            </w:r>
          </w:p>
        </w:tc>
        <w:tc>
          <w:tcPr>
            <w:tcW w:w="2222"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Размер должностного оклада (рублей)</w:t>
            </w:r>
          </w:p>
        </w:tc>
      </w:tr>
      <w:tr w:rsidR="00387B1E" w:rsidRPr="00990985" w:rsidTr="00D63A80">
        <w:trPr>
          <w:trHeight w:hRule="exact" w:val="662"/>
          <w:jc w:val="center"/>
        </w:trPr>
        <w:tc>
          <w:tcPr>
            <w:tcW w:w="437"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1.</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1</w:t>
            </w:r>
            <w:r w:rsidR="00852C42" w:rsidRPr="00387B1E">
              <w:rPr>
                <w:rFonts w:ascii="Times New Roman" w:hAnsi="Times New Roman" w:cs="Times New Roman"/>
                <w:sz w:val="28"/>
                <w:szCs w:val="28"/>
              </w:rPr>
              <w:t xml:space="preserve"> квалиф</w:t>
            </w:r>
            <w:r w:rsidR="007F2568">
              <w:rPr>
                <w:rFonts w:ascii="Times New Roman" w:hAnsi="Times New Roman" w:cs="Times New Roman"/>
                <w:sz w:val="28"/>
                <w:szCs w:val="28"/>
              </w:rPr>
              <w:t xml:space="preserve">икационный </w:t>
            </w:r>
            <w:r w:rsidRPr="00387B1E">
              <w:rPr>
                <w:rFonts w:ascii="Times New Roman" w:hAnsi="Times New Roman" w:cs="Times New Roman"/>
                <w:sz w:val="28"/>
                <w:szCs w:val="28"/>
              </w:rPr>
              <w:t>уровень</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старший вожатый</w:t>
            </w:r>
          </w:p>
        </w:tc>
        <w:tc>
          <w:tcPr>
            <w:tcW w:w="2222" w:type="dxa"/>
            <w:shd w:val="clear" w:color="auto" w:fill="FFFFFF"/>
          </w:tcPr>
          <w:p w:rsidR="00387B1E" w:rsidRPr="00387B1E" w:rsidRDefault="00A21FAF" w:rsidP="00387B1E">
            <w:pPr>
              <w:pStyle w:val="a7"/>
              <w:jc w:val="center"/>
              <w:rPr>
                <w:rFonts w:ascii="Times New Roman" w:hAnsi="Times New Roman" w:cs="Times New Roman"/>
                <w:sz w:val="28"/>
                <w:szCs w:val="28"/>
              </w:rPr>
            </w:pPr>
            <w:r>
              <w:rPr>
                <w:rFonts w:ascii="Times New Roman" w:hAnsi="Times New Roman" w:cs="Times New Roman"/>
                <w:sz w:val="28"/>
                <w:szCs w:val="28"/>
              </w:rPr>
              <w:t>7183</w:t>
            </w:r>
          </w:p>
        </w:tc>
      </w:tr>
      <w:tr w:rsidR="00387B1E" w:rsidRPr="00990985" w:rsidTr="00D63A80">
        <w:trPr>
          <w:trHeight w:hRule="exact" w:val="700"/>
          <w:jc w:val="center"/>
        </w:trPr>
        <w:tc>
          <w:tcPr>
            <w:tcW w:w="437"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2.</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2</w:t>
            </w:r>
            <w:r w:rsidR="00A21FAF">
              <w:rPr>
                <w:rFonts w:ascii="Times New Roman" w:hAnsi="Times New Roman" w:cs="Times New Roman"/>
                <w:sz w:val="28"/>
                <w:szCs w:val="28"/>
              </w:rPr>
              <w:t xml:space="preserve"> к</w:t>
            </w:r>
            <w:r w:rsidRPr="00387B1E">
              <w:rPr>
                <w:rFonts w:ascii="Times New Roman" w:hAnsi="Times New Roman" w:cs="Times New Roman"/>
                <w:sz w:val="28"/>
                <w:szCs w:val="28"/>
              </w:rPr>
              <w:t>валиф</w:t>
            </w:r>
            <w:r w:rsidR="007F2568">
              <w:rPr>
                <w:rFonts w:ascii="Times New Roman" w:hAnsi="Times New Roman" w:cs="Times New Roman"/>
                <w:sz w:val="28"/>
                <w:szCs w:val="28"/>
              </w:rPr>
              <w:t xml:space="preserve">икационный </w:t>
            </w:r>
            <w:r w:rsidRPr="00387B1E">
              <w:rPr>
                <w:rFonts w:ascii="Times New Roman" w:hAnsi="Times New Roman" w:cs="Times New Roman"/>
                <w:sz w:val="28"/>
                <w:szCs w:val="28"/>
              </w:rPr>
              <w:t xml:space="preserve"> уровень</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социальный педагог;</w:t>
            </w:r>
          </w:p>
        </w:tc>
        <w:tc>
          <w:tcPr>
            <w:tcW w:w="2222" w:type="dxa"/>
            <w:shd w:val="clear" w:color="auto" w:fill="FFFFFF"/>
          </w:tcPr>
          <w:p w:rsidR="00387B1E" w:rsidRPr="00387B1E" w:rsidRDefault="00A21FAF" w:rsidP="00387B1E">
            <w:pPr>
              <w:pStyle w:val="a7"/>
              <w:jc w:val="center"/>
              <w:rPr>
                <w:rFonts w:ascii="Times New Roman" w:hAnsi="Times New Roman" w:cs="Times New Roman"/>
                <w:sz w:val="28"/>
                <w:szCs w:val="28"/>
              </w:rPr>
            </w:pPr>
            <w:r>
              <w:rPr>
                <w:rFonts w:ascii="Times New Roman" w:hAnsi="Times New Roman" w:cs="Times New Roman"/>
                <w:sz w:val="28"/>
                <w:szCs w:val="28"/>
              </w:rPr>
              <w:t>7532</w:t>
            </w:r>
          </w:p>
        </w:tc>
      </w:tr>
      <w:tr w:rsidR="00387B1E" w:rsidRPr="00990985" w:rsidTr="00D63A80">
        <w:trPr>
          <w:trHeight w:hRule="exact" w:val="1032"/>
          <w:jc w:val="center"/>
        </w:trPr>
        <w:tc>
          <w:tcPr>
            <w:tcW w:w="437"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3.</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3</w:t>
            </w:r>
            <w:r w:rsidR="00A21FAF">
              <w:rPr>
                <w:rFonts w:ascii="Times New Roman" w:hAnsi="Times New Roman" w:cs="Times New Roman"/>
                <w:sz w:val="28"/>
                <w:szCs w:val="28"/>
              </w:rPr>
              <w:t xml:space="preserve"> </w:t>
            </w:r>
            <w:r w:rsidR="00D63A80">
              <w:rPr>
                <w:rFonts w:ascii="Times New Roman" w:hAnsi="Times New Roman" w:cs="Times New Roman"/>
                <w:sz w:val="28"/>
                <w:szCs w:val="28"/>
              </w:rPr>
              <w:t>квалификационн</w:t>
            </w:r>
            <w:r w:rsidRPr="00387B1E">
              <w:rPr>
                <w:rFonts w:ascii="Times New Roman" w:hAnsi="Times New Roman" w:cs="Times New Roman"/>
                <w:sz w:val="28"/>
                <w:szCs w:val="28"/>
              </w:rPr>
              <w:t>ый уровень</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 xml:space="preserve"> педагог-психолог;</w:t>
            </w:r>
          </w:p>
        </w:tc>
        <w:tc>
          <w:tcPr>
            <w:tcW w:w="2222"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7</w:t>
            </w:r>
            <w:r w:rsidR="00A21FAF">
              <w:rPr>
                <w:rFonts w:ascii="Times New Roman" w:hAnsi="Times New Roman" w:cs="Times New Roman"/>
                <w:sz w:val="28"/>
                <w:szCs w:val="28"/>
              </w:rPr>
              <w:t>900</w:t>
            </w:r>
          </w:p>
        </w:tc>
      </w:tr>
      <w:tr w:rsidR="00387B1E" w:rsidRPr="00990985" w:rsidTr="00D63A80">
        <w:trPr>
          <w:trHeight w:hRule="exact" w:val="961"/>
          <w:jc w:val="center"/>
        </w:trPr>
        <w:tc>
          <w:tcPr>
            <w:tcW w:w="437"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lastRenderedPageBreak/>
              <w:t>4.</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 xml:space="preserve">4 </w:t>
            </w:r>
            <w:r w:rsidR="00A21FAF">
              <w:rPr>
                <w:rFonts w:ascii="Times New Roman" w:hAnsi="Times New Roman" w:cs="Times New Roman"/>
                <w:sz w:val="28"/>
                <w:szCs w:val="28"/>
              </w:rPr>
              <w:t xml:space="preserve">квалификационный </w:t>
            </w:r>
            <w:r>
              <w:rPr>
                <w:rFonts w:ascii="Times New Roman" w:hAnsi="Times New Roman" w:cs="Times New Roman"/>
                <w:sz w:val="28"/>
                <w:szCs w:val="28"/>
              </w:rPr>
              <w:t xml:space="preserve"> </w:t>
            </w:r>
            <w:r w:rsidR="00D63A80">
              <w:rPr>
                <w:rFonts w:ascii="Times New Roman" w:hAnsi="Times New Roman" w:cs="Times New Roman"/>
                <w:sz w:val="28"/>
                <w:szCs w:val="28"/>
              </w:rPr>
              <w:t>уровень</w:t>
            </w:r>
            <w:r>
              <w:rPr>
                <w:rFonts w:ascii="Times New Roman" w:hAnsi="Times New Roman" w:cs="Times New Roman"/>
                <w:sz w:val="28"/>
                <w:szCs w:val="28"/>
              </w:rPr>
              <w:t xml:space="preserve">                </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учитель;</w:t>
            </w:r>
            <w:r w:rsidR="00A21FAF">
              <w:rPr>
                <w:rFonts w:ascii="Times New Roman" w:hAnsi="Times New Roman" w:cs="Times New Roman"/>
                <w:sz w:val="28"/>
                <w:szCs w:val="28"/>
              </w:rPr>
              <w:t xml:space="preserve"> педагог-библиотекарь</w:t>
            </w:r>
          </w:p>
        </w:tc>
        <w:tc>
          <w:tcPr>
            <w:tcW w:w="2222" w:type="dxa"/>
            <w:shd w:val="clear" w:color="auto" w:fill="FFFFFF"/>
          </w:tcPr>
          <w:p w:rsidR="00387B1E" w:rsidRPr="00387B1E" w:rsidRDefault="00A21FAF" w:rsidP="00387B1E">
            <w:pPr>
              <w:pStyle w:val="a7"/>
              <w:jc w:val="center"/>
              <w:rPr>
                <w:rFonts w:ascii="Times New Roman" w:hAnsi="Times New Roman" w:cs="Times New Roman"/>
                <w:sz w:val="28"/>
                <w:szCs w:val="28"/>
              </w:rPr>
            </w:pPr>
            <w:r>
              <w:rPr>
                <w:rFonts w:ascii="Times New Roman" w:hAnsi="Times New Roman" w:cs="Times New Roman"/>
                <w:sz w:val="28"/>
                <w:szCs w:val="28"/>
              </w:rPr>
              <w:t>8289</w:t>
            </w:r>
          </w:p>
        </w:tc>
      </w:tr>
    </w:tbl>
    <w:p w:rsidR="00731674" w:rsidRDefault="00731674" w:rsidP="00731674">
      <w:pPr>
        <w:pStyle w:val="a7"/>
        <w:rPr>
          <w:rFonts w:ascii="Times New Roman" w:hAnsi="Times New Roman" w:cs="Times New Roman"/>
          <w:b/>
          <w:sz w:val="28"/>
          <w:szCs w:val="28"/>
        </w:rPr>
      </w:pPr>
    </w:p>
    <w:p w:rsidR="00731674" w:rsidRDefault="00731674" w:rsidP="00731674">
      <w:pPr>
        <w:pStyle w:val="a7"/>
        <w:jc w:val="both"/>
        <w:rPr>
          <w:rFonts w:ascii="Times New Roman" w:hAnsi="Times New Roman" w:cs="Times New Roman"/>
          <w:sz w:val="28"/>
          <w:szCs w:val="28"/>
        </w:rPr>
      </w:pPr>
      <w:r>
        <w:rPr>
          <w:rFonts w:ascii="Times New Roman" w:hAnsi="Times New Roman" w:cs="Times New Roman"/>
          <w:sz w:val="28"/>
          <w:szCs w:val="28"/>
        </w:rPr>
        <w:t>1.2.</w:t>
      </w:r>
      <w:r w:rsidRPr="00D63A80">
        <w:rPr>
          <w:rFonts w:ascii="Times New Roman" w:hAnsi="Times New Roman" w:cs="Times New Roman"/>
          <w:sz w:val="28"/>
          <w:szCs w:val="28"/>
        </w:rPr>
        <w:t>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731674" w:rsidRPr="00D63A80" w:rsidRDefault="00731674" w:rsidP="00731674">
      <w:pPr>
        <w:pStyle w:val="a7"/>
        <w:rPr>
          <w:rFonts w:ascii="Times New Roman" w:hAnsi="Times New Roman" w:cs="Times New Roman"/>
          <w:sz w:val="28"/>
          <w:szCs w:val="28"/>
        </w:rPr>
      </w:pPr>
    </w:p>
    <w:tbl>
      <w:tblPr>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4A0" w:firstRow="1" w:lastRow="0" w:firstColumn="1" w:lastColumn="0" w:noHBand="0" w:noVBand="1"/>
      </w:tblPr>
      <w:tblGrid>
        <w:gridCol w:w="518"/>
        <w:gridCol w:w="1685"/>
        <w:gridCol w:w="5275"/>
        <w:gridCol w:w="2083"/>
      </w:tblGrid>
      <w:tr w:rsidR="00731674" w:rsidRPr="004E7FD4" w:rsidTr="00C26768">
        <w:trPr>
          <w:trHeight w:val="1012"/>
          <w:jc w:val="center"/>
        </w:trPr>
        <w:tc>
          <w:tcPr>
            <w:tcW w:w="518"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left="100" w:firstLine="0"/>
              <w:jc w:val="left"/>
              <w:rPr>
                <w:spacing w:val="0"/>
                <w:sz w:val="28"/>
                <w:szCs w:val="28"/>
              </w:rPr>
            </w:pPr>
            <w:r w:rsidRPr="004E7FD4">
              <w:rPr>
                <w:spacing w:val="0"/>
                <w:sz w:val="28"/>
                <w:szCs w:val="28"/>
              </w:rPr>
              <w:t>№</w:t>
            </w:r>
          </w:p>
          <w:p w:rsidR="00731674" w:rsidRPr="004E7FD4" w:rsidRDefault="00731674" w:rsidP="00C26768">
            <w:pPr>
              <w:pStyle w:val="21"/>
              <w:framePr w:w="9562" w:wrap="notBeside" w:vAnchor="text" w:hAnchor="text" w:xAlign="center" w:y="1"/>
              <w:spacing w:line="250" w:lineRule="exact"/>
              <w:ind w:left="100"/>
              <w:jc w:val="left"/>
              <w:rPr>
                <w:spacing w:val="0"/>
                <w:sz w:val="28"/>
                <w:szCs w:val="28"/>
              </w:rPr>
            </w:pPr>
            <w:r w:rsidRPr="004E7FD4">
              <w:rPr>
                <w:spacing w:val="0"/>
                <w:sz w:val="28"/>
                <w:szCs w:val="28"/>
              </w:rPr>
              <w:t>п/п</w:t>
            </w:r>
          </w:p>
        </w:tc>
        <w:tc>
          <w:tcPr>
            <w:tcW w:w="1685"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Квалификац</w:t>
            </w:r>
          </w:p>
          <w:p w:rsidR="00731674" w:rsidRPr="004E7FD4" w:rsidRDefault="00731674" w:rsidP="00C26768">
            <w:pPr>
              <w:pStyle w:val="21"/>
              <w:framePr w:w="9562" w:wrap="notBeside" w:vAnchor="text" w:hAnchor="text" w:xAlign="center" w:y="1"/>
              <w:shd w:val="clear" w:color="auto" w:fill="auto"/>
              <w:spacing w:after="120" w:line="250" w:lineRule="exact"/>
              <w:ind w:firstLine="0"/>
              <w:jc w:val="center"/>
              <w:rPr>
                <w:spacing w:val="0"/>
                <w:sz w:val="28"/>
                <w:szCs w:val="28"/>
              </w:rPr>
            </w:pPr>
            <w:r>
              <w:rPr>
                <w:spacing w:val="0"/>
                <w:sz w:val="28"/>
                <w:szCs w:val="28"/>
              </w:rPr>
              <w:t>и</w:t>
            </w:r>
            <w:r w:rsidRPr="004E7FD4">
              <w:rPr>
                <w:spacing w:val="0"/>
                <w:sz w:val="28"/>
                <w:szCs w:val="28"/>
              </w:rPr>
              <w:t>онная</w:t>
            </w:r>
            <w:r>
              <w:rPr>
                <w:spacing w:val="0"/>
                <w:sz w:val="28"/>
                <w:szCs w:val="28"/>
              </w:rPr>
              <w:t xml:space="preserve">      </w:t>
            </w:r>
            <w:r w:rsidRPr="004E7FD4">
              <w:rPr>
                <w:spacing w:val="0"/>
                <w:sz w:val="28"/>
                <w:szCs w:val="28"/>
              </w:rPr>
              <w:t>группа</w:t>
            </w:r>
          </w:p>
        </w:tc>
        <w:tc>
          <w:tcPr>
            <w:tcW w:w="5275"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Тип учреждения</w:t>
            </w:r>
          </w:p>
        </w:tc>
        <w:tc>
          <w:tcPr>
            <w:tcW w:w="2083"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Размер</w:t>
            </w:r>
          </w:p>
          <w:p w:rsidR="00731674" w:rsidRPr="004E7FD4" w:rsidRDefault="00731674" w:rsidP="00C26768">
            <w:pPr>
              <w:pStyle w:val="21"/>
              <w:framePr w:w="9562" w:wrap="notBeside" w:vAnchor="text" w:hAnchor="text" w:xAlign="center" w:y="1"/>
              <w:spacing w:line="326" w:lineRule="exact"/>
              <w:ind w:firstLine="0"/>
              <w:jc w:val="center"/>
              <w:rPr>
                <w:spacing w:val="0"/>
                <w:sz w:val="28"/>
                <w:szCs w:val="28"/>
              </w:rPr>
            </w:pPr>
            <w:r w:rsidRPr="004E7FD4">
              <w:rPr>
                <w:spacing w:val="0"/>
                <w:sz w:val="28"/>
                <w:szCs w:val="28"/>
              </w:rPr>
              <w:t>должностного оклада(рублей)</w:t>
            </w:r>
          </w:p>
        </w:tc>
      </w:tr>
      <w:tr w:rsidR="00731674" w:rsidRPr="004E7FD4" w:rsidTr="00C26768">
        <w:trPr>
          <w:trHeight w:hRule="exact" w:val="758"/>
          <w:jc w:val="center"/>
        </w:trPr>
        <w:tc>
          <w:tcPr>
            <w:tcW w:w="518"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left="100" w:firstLine="0"/>
              <w:jc w:val="left"/>
              <w:rPr>
                <w:spacing w:val="0"/>
                <w:sz w:val="28"/>
                <w:szCs w:val="28"/>
              </w:rPr>
            </w:pPr>
            <w:r w:rsidRPr="004E7FD4">
              <w:rPr>
                <w:spacing w:val="0"/>
                <w:sz w:val="28"/>
                <w:szCs w:val="28"/>
              </w:rPr>
              <w:t>1.</w:t>
            </w:r>
          </w:p>
        </w:tc>
        <w:tc>
          <w:tcPr>
            <w:tcW w:w="1685"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II</w:t>
            </w:r>
          </w:p>
        </w:tc>
        <w:tc>
          <w:tcPr>
            <w:tcW w:w="5275" w:type="dxa"/>
            <w:shd w:val="clear" w:color="auto" w:fill="FFFFFF"/>
          </w:tcPr>
          <w:p w:rsidR="00731674" w:rsidRPr="004E7FD4" w:rsidRDefault="00731674" w:rsidP="00C26768">
            <w:pPr>
              <w:pStyle w:val="21"/>
              <w:framePr w:w="9562" w:wrap="notBeside" w:vAnchor="text" w:hAnchor="text" w:xAlign="center" w:y="1"/>
              <w:shd w:val="clear" w:color="auto" w:fill="auto"/>
              <w:spacing w:after="120" w:line="250" w:lineRule="exact"/>
              <w:ind w:firstLine="0"/>
              <w:jc w:val="center"/>
              <w:rPr>
                <w:spacing w:val="0"/>
                <w:sz w:val="28"/>
                <w:szCs w:val="28"/>
              </w:rPr>
            </w:pPr>
            <w:r w:rsidRPr="004E7FD4">
              <w:rPr>
                <w:spacing w:val="0"/>
                <w:sz w:val="28"/>
                <w:szCs w:val="28"/>
              </w:rPr>
              <w:t>Учреждения образования I группы по</w:t>
            </w:r>
          </w:p>
          <w:p w:rsidR="00731674" w:rsidRPr="004E7FD4" w:rsidRDefault="00731674" w:rsidP="00C26768">
            <w:pPr>
              <w:pStyle w:val="21"/>
              <w:framePr w:w="9562" w:wrap="notBeside" w:vAnchor="text" w:hAnchor="text" w:xAlign="center" w:y="1"/>
              <w:shd w:val="clear" w:color="auto" w:fill="auto"/>
              <w:spacing w:before="120" w:line="250" w:lineRule="exact"/>
              <w:ind w:left="100" w:firstLine="0"/>
              <w:jc w:val="left"/>
              <w:rPr>
                <w:spacing w:val="0"/>
                <w:sz w:val="28"/>
                <w:szCs w:val="28"/>
              </w:rPr>
            </w:pPr>
            <w:r w:rsidRPr="004E7FD4">
              <w:rPr>
                <w:spacing w:val="0"/>
                <w:sz w:val="28"/>
                <w:szCs w:val="28"/>
              </w:rPr>
              <w:t>оплате труда руководителей</w:t>
            </w:r>
          </w:p>
        </w:tc>
        <w:tc>
          <w:tcPr>
            <w:tcW w:w="2083"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1</w:t>
            </w:r>
            <w:r>
              <w:rPr>
                <w:spacing w:val="0"/>
                <w:sz w:val="28"/>
                <w:szCs w:val="28"/>
              </w:rPr>
              <w:t>4370</w:t>
            </w:r>
          </w:p>
        </w:tc>
      </w:tr>
      <w:tr w:rsidR="00731674" w:rsidRPr="004E7FD4" w:rsidTr="00C26768">
        <w:trPr>
          <w:trHeight w:hRule="exact" w:val="773"/>
          <w:jc w:val="center"/>
        </w:trPr>
        <w:tc>
          <w:tcPr>
            <w:tcW w:w="518"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left="100" w:firstLine="0"/>
              <w:jc w:val="left"/>
              <w:rPr>
                <w:spacing w:val="0"/>
                <w:sz w:val="28"/>
                <w:szCs w:val="28"/>
              </w:rPr>
            </w:pPr>
            <w:r w:rsidRPr="004E7FD4">
              <w:rPr>
                <w:spacing w:val="0"/>
                <w:sz w:val="28"/>
                <w:szCs w:val="28"/>
              </w:rPr>
              <w:t>2.</w:t>
            </w:r>
          </w:p>
        </w:tc>
        <w:tc>
          <w:tcPr>
            <w:tcW w:w="1685"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III</w:t>
            </w:r>
          </w:p>
        </w:tc>
        <w:tc>
          <w:tcPr>
            <w:tcW w:w="5275" w:type="dxa"/>
            <w:shd w:val="clear" w:color="auto" w:fill="FFFFFF"/>
          </w:tcPr>
          <w:p w:rsidR="00731674" w:rsidRPr="004E7FD4" w:rsidRDefault="00731674" w:rsidP="00C26768">
            <w:pPr>
              <w:pStyle w:val="21"/>
              <w:framePr w:w="9562" w:wrap="notBeside" w:vAnchor="text" w:hAnchor="text" w:xAlign="center" w:y="1"/>
              <w:shd w:val="clear" w:color="auto" w:fill="auto"/>
              <w:spacing w:line="334" w:lineRule="exact"/>
              <w:ind w:left="100" w:firstLine="0"/>
              <w:jc w:val="left"/>
              <w:rPr>
                <w:spacing w:val="0"/>
                <w:sz w:val="28"/>
                <w:szCs w:val="28"/>
              </w:rPr>
            </w:pPr>
            <w:r w:rsidRPr="004E7FD4">
              <w:rPr>
                <w:spacing w:val="0"/>
                <w:sz w:val="28"/>
                <w:szCs w:val="28"/>
              </w:rPr>
              <w:t>Учреждения образования 11 и III групп по оплате труда руководителей</w:t>
            </w:r>
          </w:p>
        </w:tc>
        <w:tc>
          <w:tcPr>
            <w:tcW w:w="2083"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sidRPr="004E7FD4">
              <w:rPr>
                <w:spacing w:val="0"/>
                <w:sz w:val="28"/>
                <w:szCs w:val="28"/>
              </w:rPr>
              <w:t>1</w:t>
            </w:r>
            <w:r>
              <w:rPr>
                <w:spacing w:val="0"/>
                <w:sz w:val="28"/>
                <w:szCs w:val="28"/>
              </w:rPr>
              <w:t>3065</w:t>
            </w:r>
          </w:p>
        </w:tc>
      </w:tr>
      <w:tr w:rsidR="00731674" w:rsidRPr="004E7FD4" w:rsidTr="00C26768">
        <w:trPr>
          <w:trHeight w:hRule="exact" w:val="715"/>
          <w:jc w:val="center"/>
        </w:trPr>
        <w:tc>
          <w:tcPr>
            <w:tcW w:w="518"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left="100" w:firstLine="0"/>
              <w:jc w:val="left"/>
              <w:rPr>
                <w:spacing w:val="0"/>
                <w:sz w:val="28"/>
                <w:szCs w:val="28"/>
              </w:rPr>
            </w:pPr>
            <w:r w:rsidRPr="004E7FD4">
              <w:rPr>
                <w:spacing w:val="0"/>
                <w:sz w:val="28"/>
                <w:szCs w:val="28"/>
              </w:rPr>
              <w:t>3.</w:t>
            </w:r>
          </w:p>
        </w:tc>
        <w:tc>
          <w:tcPr>
            <w:tcW w:w="1685" w:type="dxa"/>
            <w:shd w:val="clear" w:color="auto" w:fill="FFFFFF"/>
          </w:tcPr>
          <w:p w:rsidR="00731674" w:rsidRPr="004E7FD4" w:rsidRDefault="00731674" w:rsidP="00C26768">
            <w:pPr>
              <w:pStyle w:val="21"/>
              <w:framePr w:w="9562" w:wrap="notBeside" w:vAnchor="text" w:hAnchor="text" w:xAlign="center" w:y="1"/>
              <w:shd w:val="clear" w:color="auto" w:fill="auto"/>
              <w:spacing w:after="180" w:line="250" w:lineRule="exact"/>
              <w:ind w:firstLine="0"/>
              <w:jc w:val="center"/>
              <w:rPr>
                <w:spacing w:val="0"/>
                <w:sz w:val="28"/>
                <w:szCs w:val="28"/>
              </w:rPr>
            </w:pPr>
            <w:r w:rsidRPr="004E7FD4">
              <w:rPr>
                <w:spacing w:val="0"/>
                <w:sz w:val="28"/>
                <w:szCs w:val="28"/>
              </w:rPr>
              <w:t>IV</w:t>
            </w:r>
          </w:p>
          <w:p w:rsidR="00731674" w:rsidRPr="004E7FD4" w:rsidRDefault="00731674" w:rsidP="00C26768">
            <w:pPr>
              <w:pStyle w:val="21"/>
              <w:framePr w:w="9562" w:wrap="notBeside" w:vAnchor="text" w:hAnchor="text" w:xAlign="center" w:y="1"/>
              <w:shd w:val="clear" w:color="auto" w:fill="auto"/>
              <w:spacing w:before="180" w:line="90" w:lineRule="exact"/>
              <w:ind w:left="1280" w:firstLine="0"/>
              <w:jc w:val="left"/>
              <w:rPr>
                <w:spacing w:val="0"/>
                <w:sz w:val="28"/>
                <w:szCs w:val="28"/>
              </w:rPr>
            </w:pPr>
            <w:r w:rsidRPr="004E7FD4">
              <w:rPr>
                <w:rStyle w:val="BookmanOldStyle45pt0pt"/>
                <w:rFonts w:ascii="Times New Roman" w:hAnsi="Times New Roman" w:cs="Times New Roman"/>
                <w:sz w:val="28"/>
                <w:szCs w:val="28"/>
              </w:rPr>
              <w:t>*</w:t>
            </w:r>
          </w:p>
        </w:tc>
        <w:tc>
          <w:tcPr>
            <w:tcW w:w="5275" w:type="dxa"/>
            <w:shd w:val="clear" w:color="auto" w:fill="FFFFFF"/>
          </w:tcPr>
          <w:p w:rsidR="00731674" w:rsidRPr="004E7FD4" w:rsidRDefault="00731674" w:rsidP="00C26768">
            <w:pPr>
              <w:pStyle w:val="21"/>
              <w:framePr w:w="9562" w:wrap="notBeside" w:vAnchor="text" w:hAnchor="text" w:xAlign="center" w:y="1"/>
              <w:shd w:val="clear" w:color="auto" w:fill="auto"/>
              <w:ind w:left="100" w:firstLine="0"/>
              <w:jc w:val="left"/>
              <w:rPr>
                <w:spacing w:val="0"/>
                <w:sz w:val="28"/>
                <w:szCs w:val="28"/>
              </w:rPr>
            </w:pPr>
            <w:r w:rsidRPr="004E7FD4">
              <w:rPr>
                <w:spacing w:val="0"/>
                <w:sz w:val="28"/>
                <w:szCs w:val="28"/>
              </w:rPr>
              <w:t>Учреждения образования IV группы по оплате труда руководителей</w:t>
            </w:r>
          </w:p>
        </w:tc>
        <w:tc>
          <w:tcPr>
            <w:tcW w:w="2083" w:type="dxa"/>
            <w:shd w:val="clear" w:color="auto" w:fill="FFFFFF"/>
          </w:tcPr>
          <w:p w:rsidR="00731674" w:rsidRPr="004E7FD4" w:rsidRDefault="00731674" w:rsidP="00C26768">
            <w:pPr>
              <w:pStyle w:val="21"/>
              <w:framePr w:w="9562" w:wrap="notBeside" w:vAnchor="text" w:hAnchor="text" w:xAlign="center" w:y="1"/>
              <w:shd w:val="clear" w:color="auto" w:fill="auto"/>
              <w:spacing w:line="250" w:lineRule="exact"/>
              <w:ind w:firstLine="0"/>
              <w:jc w:val="center"/>
              <w:rPr>
                <w:spacing w:val="0"/>
                <w:sz w:val="28"/>
                <w:szCs w:val="28"/>
              </w:rPr>
            </w:pPr>
            <w:r>
              <w:rPr>
                <w:spacing w:val="0"/>
                <w:sz w:val="28"/>
                <w:szCs w:val="28"/>
              </w:rPr>
              <w:t>11770</w:t>
            </w:r>
          </w:p>
        </w:tc>
      </w:tr>
    </w:tbl>
    <w:p w:rsidR="00731674" w:rsidRPr="004E7FD4" w:rsidRDefault="00731674" w:rsidP="00731674">
      <w:pPr>
        <w:rPr>
          <w:rFonts w:ascii="Times New Roman" w:hAnsi="Times New Roman" w:cs="Times New Roman"/>
          <w:sz w:val="28"/>
          <w:szCs w:val="28"/>
        </w:rPr>
      </w:pPr>
    </w:p>
    <w:p w:rsidR="00731674" w:rsidRPr="00731674" w:rsidRDefault="00731674" w:rsidP="00731674">
      <w:pPr>
        <w:pStyle w:val="a7"/>
        <w:jc w:val="both"/>
        <w:rPr>
          <w:rFonts w:ascii="Times New Roman" w:hAnsi="Times New Roman" w:cs="Times New Roman"/>
          <w:color w:val="auto"/>
          <w:sz w:val="28"/>
          <w:szCs w:val="28"/>
        </w:rPr>
      </w:pPr>
      <w:r w:rsidRPr="00731674">
        <w:rPr>
          <w:rFonts w:ascii="Times New Roman" w:hAnsi="Times New Roman" w:cs="Times New Roman"/>
          <w:color w:val="auto"/>
          <w:sz w:val="28"/>
          <w:szCs w:val="28"/>
        </w:rPr>
        <w:t>1.4. Размеры должностных окладов заместителей руководителя и главных бухгалтеров устанавливаются на 10-20 процентов ниже должностного оклада руководителя учреждения. Размер должностного оклада главного бухгалтера централизованной бухгалтерии устанавливается на 10 процентов ниже должностного оклада руководителя учреждения II квалификационной группы 1 группы по оплате труда руководителей.</w:t>
      </w:r>
    </w:p>
    <w:p w:rsidR="00731674" w:rsidRDefault="00731674" w:rsidP="00731674">
      <w:pPr>
        <w:pStyle w:val="a7"/>
        <w:jc w:val="both"/>
        <w:rPr>
          <w:rFonts w:ascii="Times New Roman" w:hAnsi="Times New Roman" w:cs="Times New Roman"/>
          <w:sz w:val="28"/>
          <w:szCs w:val="28"/>
        </w:rPr>
      </w:pPr>
      <w:r w:rsidRPr="00D63A80">
        <w:rPr>
          <w:rFonts w:ascii="Times New Roman" w:hAnsi="Times New Roman" w:cs="Times New Roman"/>
          <w:sz w:val="28"/>
          <w:szCs w:val="28"/>
        </w:rPr>
        <w:t>1.5.Назначение специалистов на должности руководителей и заместителей руководителей ( из числа педагогических работников)  производится при наличии у них не ниже I квалификационной категории.</w:t>
      </w:r>
    </w:p>
    <w:p w:rsidR="00731674" w:rsidRPr="00D63A80" w:rsidRDefault="00731674" w:rsidP="00731674">
      <w:pPr>
        <w:pStyle w:val="a7"/>
        <w:jc w:val="both"/>
        <w:rPr>
          <w:rFonts w:ascii="Times New Roman" w:hAnsi="Times New Roman" w:cs="Times New Roman"/>
          <w:sz w:val="28"/>
          <w:szCs w:val="28"/>
        </w:rPr>
      </w:pPr>
    </w:p>
    <w:p w:rsidR="00731674" w:rsidRDefault="00731674" w:rsidP="00731674">
      <w:pPr>
        <w:pStyle w:val="a7"/>
        <w:rPr>
          <w:rFonts w:ascii="Times New Roman" w:hAnsi="Times New Roman" w:cs="Times New Roman"/>
          <w:b/>
          <w:sz w:val="28"/>
          <w:szCs w:val="28"/>
        </w:rPr>
      </w:pPr>
    </w:p>
    <w:p w:rsidR="00387B1E" w:rsidRDefault="00387B1E" w:rsidP="00C91E0E">
      <w:pPr>
        <w:pStyle w:val="a7"/>
        <w:jc w:val="center"/>
        <w:rPr>
          <w:rFonts w:ascii="Times New Roman" w:hAnsi="Times New Roman" w:cs="Times New Roman"/>
          <w:b/>
          <w:sz w:val="28"/>
          <w:szCs w:val="28"/>
        </w:rPr>
      </w:pPr>
      <w:r w:rsidRPr="00C91E0E">
        <w:rPr>
          <w:rFonts w:ascii="Times New Roman" w:hAnsi="Times New Roman" w:cs="Times New Roman"/>
          <w:b/>
          <w:sz w:val="28"/>
          <w:szCs w:val="28"/>
        </w:rPr>
        <w:t>Раздел 2. Выплаты компенсационного характера</w:t>
      </w:r>
      <w:r w:rsidR="00C91E0E" w:rsidRPr="00C91E0E">
        <w:rPr>
          <w:rFonts w:ascii="Times New Roman" w:hAnsi="Times New Roman" w:cs="Times New Roman"/>
          <w:b/>
          <w:sz w:val="28"/>
          <w:szCs w:val="28"/>
        </w:rPr>
        <w:t xml:space="preserve"> работникам образовательной организации</w:t>
      </w:r>
    </w:p>
    <w:p w:rsidR="00C91E0E" w:rsidRPr="00C91E0E" w:rsidRDefault="00C91E0E" w:rsidP="00C91E0E">
      <w:pPr>
        <w:pStyle w:val="a7"/>
        <w:jc w:val="center"/>
        <w:rPr>
          <w:rFonts w:ascii="Times New Roman" w:hAnsi="Times New Roman" w:cs="Times New Roman"/>
          <w:b/>
          <w:sz w:val="28"/>
          <w:szCs w:val="28"/>
        </w:rPr>
      </w:pP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2.1.</w:t>
      </w:r>
      <w:r w:rsidR="00387B1E" w:rsidRPr="00D63A80">
        <w:rPr>
          <w:rFonts w:ascii="Times New Roman" w:hAnsi="Times New Roman" w:cs="Times New Roman"/>
          <w:sz w:val="28"/>
          <w:szCs w:val="28"/>
        </w:rPr>
        <w:t xml:space="preserve">В соответствии с Перечнем видов выплат компенсационного характера и порядком их </w:t>
      </w:r>
      <w:r w:rsidR="00387B1E" w:rsidRPr="00402B8A">
        <w:rPr>
          <w:rFonts w:ascii="Times New Roman" w:hAnsi="Times New Roman" w:cs="Times New Roman"/>
          <w:color w:val="auto"/>
          <w:sz w:val="28"/>
          <w:szCs w:val="28"/>
        </w:rPr>
        <w:t>установления</w:t>
      </w:r>
      <w:r w:rsidR="00A21FAF" w:rsidRPr="00402B8A">
        <w:rPr>
          <w:rFonts w:ascii="Times New Roman" w:hAnsi="Times New Roman" w:cs="Times New Roman"/>
          <w:color w:val="auto"/>
          <w:sz w:val="28"/>
          <w:szCs w:val="28"/>
        </w:rPr>
        <w:t xml:space="preserve"> </w:t>
      </w:r>
      <w:r w:rsidR="00402B8A" w:rsidRPr="00402B8A">
        <w:rPr>
          <w:rFonts w:ascii="Times New Roman" w:hAnsi="Times New Roman" w:cs="Times New Roman"/>
          <w:color w:val="auto"/>
          <w:sz w:val="28"/>
          <w:szCs w:val="28"/>
        </w:rPr>
        <w:t xml:space="preserve">в образовательной  организации </w:t>
      </w:r>
      <w:r w:rsidR="00387B1E" w:rsidRPr="00402B8A">
        <w:rPr>
          <w:rFonts w:ascii="Times New Roman" w:hAnsi="Times New Roman" w:cs="Times New Roman"/>
          <w:color w:val="auto"/>
          <w:sz w:val="28"/>
          <w:szCs w:val="28"/>
        </w:rPr>
        <w:t xml:space="preserve"> работникам устанавливаются следующие виды выплат компенсационного характера</w:t>
      </w:r>
      <w:r w:rsidR="00387B1E" w:rsidRPr="00D63A80">
        <w:rPr>
          <w:rFonts w:ascii="Times New Roman" w:hAnsi="Times New Roman" w:cs="Times New Roman"/>
          <w:sz w:val="28"/>
          <w:szCs w:val="28"/>
        </w:rPr>
        <w:t>:</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87B1E" w:rsidRPr="00D63A8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87B1E" w:rsidRPr="00D63A80">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2.2.</w:t>
      </w:r>
      <w:r w:rsidR="00387B1E" w:rsidRPr="00D63A80">
        <w:rPr>
          <w:rFonts w:ascii="Times New Roman" w:hAnsi="Times New Roman" w:cs="Times New Roman"/>
          <w:sz w:val="28"/>
          <w:szCs w:val="28"/>
        </w:rPr>
        <w:t>Выплаты компенсационного характера устанавливаются в форме доплат   или   повышающего   коэффициента к должностным окладам (ставкам</w:t>
      </w:r>
    </w:p>
    <w:p w:rsidR="00CE7B6D" w:rsidRPr="00D63A80" w:rsidRDefault="00CE7B6D" w:rsidP="00304D32">
      <w:pPr>
        <w:pStyle w:val="a7"/>
        <w:jc w:val="both"/>
        <w:rPr>
          <w:rFonts w:ascii="Times New Roman" w:hAnsi="Times New Roman" w:cs="Times New Roman"/>
          <w:sz w:val="28"/>
          <w:szCs w:val="28"/>
        </w:rPr>
      </w:pPr>
      <w:r w:rsidRPr="00D63A80">
        <w:rPr>
          <w:rFonts w:ascii="Times New Roman" w:hAnsi="Times New Roman" w:cs="Times New Roman"/>
          <w:sz w:val="28"/>
          <w:szCs w:val="28"/>
        </w:rPr>
        <w:t>заработной платы) работников по соответствующим квалификационным уровням профессиональной квалификационной группы.</w:t>
      </w:r>
    </w:p>
    <w:p w:rsidR="00C26768"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C26768" w:rsidRDefault="00C26768" w:rsidP="00304D32">
      <w:pPr>
        <w:pStyle w:val="a7"/>
        <w:jc w:val="both"/>
        <w:rPr>
          <w:rFonts w:ascii="Times New Roman" w:hAnsi="Times New Roman" w:cs="Times New Roman"/>
          <w:sz w:val="28"/>
          <w:szCs w:val="28"/>
        </w:rPr>
      </w:pPr>
    </w:p>
    <w:p w:rsidR="00CE7B6D" w:rsidRPr="00D63A80" w:rsidRDefault="00C26768" w:rsidP="00304D32">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3A80">
        <w:rPr>
          <w:rFonts w:ascii="Times New Roman" w:hAnsi="Times New Roman" w:cs="Times New Roman"/>
          <w:sz w:val="28"/>
          <w:szCs w:val="28"/>
        </w:rPr>
        <w:t xml:space="preserve"> </w:t>
      </w:r>
      <w:r w:rsidR="006B30BD">
        <w:rPr>
          <w:rFonts w:ascii="Times New Roman" w:hAnsi="Times New Roman" w:cs="Times New Roman"/>
          <w:sz w:val="28"/>
          <w:szCs w:val="28"/>
        </w:rPr>
        <w:t xml:space="preserve">Для </w:t>
      </w:r>
      <w:r w:rsidR="00CE7B6D" w:rsidRPr="00D63A80">
        <w:rPr>
          <w:rFonts w:ascii="Times New Roman" w:hAnsi="Times New Roman" w:cs="Times New Roman"/>
          <w:sz w:val="28"/>
          <w:szCs w:val="28"/>
        </w:rPr>
        <w:t xml:space="preserve">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p>
    <w:p w:rsidR="00CE7B6D"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2.3.</w:t>
      </w:r>
      <w:r w:rsidR="00CE7B6D" w:rsidRPr="00D63A80">
        <w:rPr>
          <w:rFonts w:ascii="Times New Roman" w:hAnsi="Times New Roman" w:cs="Times New Roman"/>
          <w:sz w:val="28"/>
          <w:szCs w:val="28"/>
        </w:rPr>
        <w:t>Размеры и условия осуществления выплат компенсационного характера конкретизируются в локаль</w:t>
      </w:r>
      <w:r w:rsidR="006B30BD">
        <w:rPr>
          <w:rFonts w:ascii="Times New Roman" w:hAnsi="Times New Roman" w:cs="Times New Roman"/>
          <w:sz w:val="28"/>
          <w:szCs w:val="28"/>
        </w:rPr>
        <w:t>ных нормативных актах образовательной организации</w:t>
      </w:r>
      <w:r w:rsidR="00CE7B6D" w:rsidRPr="00D63A80">
        <w:rPr>
          <w:rFonts w:ascii="Times New Roman" w:hAnsi="Times New Roman" w:cs="Times New Roman"/>
          <w:sz w:val="28"/>
          <w:szCs w:val="28"/>
        </w:rPr>
        <w:t>.</w:t>
      </w:r>
    </w:p>
    <w:p w:rsidR="00CE7B6D"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2.4.</w:t>
      </w:r>
      <w:r w:rsidR="00CE7B6D" w:rsidRPr="00D63A8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A21FAF" w:rsidRDefault="00CE7B6D" w:rsidP="00304D32">
      <w:pPr>
        <w:pStyle w:val="a7"/>
        <w:jc w:val="both"/>
        <w:rPr>
          <w:rFonts w:ascii="Times New Roman" w:hAnsi="Times New Roman" w:cs="Times New Roman"/>
          <w:sz w:val="28"/>
          <w:szCs w:val="28"/>
        </w:rPr>
      </w:pPr>
      <w:r w:rsidRPr="00D63A80">
        <w:rPr>
          <w:rFonts w:ascii="Times New Roman" w:hAnsi="Times New Roman" w:cs="Times New Roman"/>
          <w:sz w:val="28"/>
          <w:szCs w:val="28"/>
        </w:rPr>
        <w:t>2.4.1. 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CE7B6D" w:rsidRDefault="008B10C2" w:rsidP="00304D32">
      <w:pPr>
        <w:pStyle w:val="a7"/>
        <w:jc w:val="both"/>
        <w:rPr>
          <w:rFonts w:ascii="Times New Roman" w:hAnsi="Times New Roman" w:cs="Times New Roman"/>
          <w:sz w:val="28"/>
          <w:szCs w:val="28"/>
        </w:rPr>
      </w:pPr>
      <w:r w:rsidRPr="006B30BD">
        <w:rPr>
          <w:rFonts w:ascii="Times New Roman" w:hAnsi="Times New Roman" w:cs="Times New Roman"/>
          <w:color w:val="auto"/>
          <w:sz w:val="28"/>
          <w:szCs w:val="28"/>
        </w:rPr>
        <w:t>2.4.2</w:t>
      </w:r>
      <w:r w:rsidR="00CE7B6D" w:rsidRPr="006B30BD">
        <w:rPr>
          <w:rFonts w:ascii="Times New Roman" w:hAnsi="Times New Roman" w:cs="Times New Roman"/>
          <w:color w:val="auto"/>
          <w:sz w:val="28"/>
          <w:szCs w:val="28"/>
        </w:rPr>
        <w:t>. Доплаты</w:t>
      </w:r>
      <w:r w:rsidR="00CE7B6D" w:rsidRPr="00D63A80">
        <w:rPr>
          <w:rFonts w:ascii="Times New Roman" w:hAnsi="Times New Roman" w:cs="Times New Roman"/>
          <w:sz w:val="28"/>
          <w:szCs w:val="28"/>
        </w:rPr>
        <w:t xml:space="preserve"> за работу в особых условиях труда устанавливаются в следующих размерах:</w:t>
      </w:r>
    </w:p>
    <w:p w:rsidR="00C26768" w:rsidRPr="00D63A80" w:rsidRDefault="00C26768" w:rsidP="00304D32">
      <w:pPr>
        <w:pStyle w:val="a7"/>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7445"/>
        <w:gridCol w:w="1930"/>
      </w:tblGrid>
      <w:tr w:rsidR="00CE7B6D" w:rsidRPr="005A7558" w:rsidTr="007F2568">
        <w:trPr>
          <w:trHeight w:hRule="exact" w:val="2643"/>
          <w:jc w:val="center"/>
        </w:trPr>
        <w:tc>
          <w:tcPr>
            <w:tcW w:w="677" w:type="dxa"/>
            <w:tcBorders>
              <w:top w:val="single" w:sz="4" w:space="0" w:color="auto"/>
              <w:lef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w:t>
            </w:r>
          </w:p>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п/п</w:t>
            </w:r>
          </w:p>
        </w:tc>
        <w:tc>
          <w:tcPr>
            <w:tcW w:w="7445" w:type="dxa"/>
            <w:tcBorders>
              <w:top w:val="single" w:sz="4" w:space="0" w:color="auto"/>
              <w:lef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Перечень категорий работников и видов работ</w:t>
            </w:r>
          </w:p>
        </w:tc>
        <w:tc>
          <w:tcPr>
            <w:tcW w:w="1930" w:type="dxa"/>
            <w:tcBorders>
              <w:top w:val="single" w:sz="4" w:space="0" w:color="auto"/>
              <w:left w:val="single" w:sz="4" w:space="0" w:color="auto"/>
              <w:right w:val="single" w:sz="4" w:space="0" w:color="auto"/>
            </w:tcBorders>
            <w:shd w:val="clear" w:color="auto" w:fill="FFFFFF"/>
          </w:tcPr>
          <w:p w:rsidR="00CE7B6D" w:rsidRPr="00CE7B6D" w:rsidRDefault="007F2568" w:rsidP="007F2568">
            <w:pPr>
              <w:pStyle w:val="a7"/>
              <w:rPr>
                <w:rFonts w:ascii="Times New Roman" w:hAnsi="Times New Roman" w:cs="Times New Roman"/>
                <w:sz w:val="28"/>
                <w:szCs w:val="28"/>
              </w:rPr>
            </w:pPr>
            <w:r>
              <w:rPr>
                <w:rFonts w:ascii="Times New Roman" w:hAnsi="Times New Roman" w:cs="Times New Roman"/>
                <w:sz w:val="28"/>
                <w:szCs w:val="28"/>
              </w:rPr>
              <w:t xml:space="preserve">Размер доплаты к </w:t>
            </w:r>
            <w:r w:rsidR="00CE7B6D" w:rsidRPr="00CE7B6D">
              <w:rPr>
                <w:rFonts w:ascii="Times New Roman" w:hAnsi="Times New Roman" w:cs="Times New Roman"/>
                <w:sz w:val="28"/>
                <w:szCs w:val="28"/>
              </w:rPr>
              <w:t>должностному окладу (ставке заработной платы)</w:t>
            </w:r>
            <w:r>
              <w:rPr>
                <w:rFonts w:ascii="Times New Roman" w:hAnsi="Times New Roman" w:cs="Times New Roman"/>
                <w:sz w:val="28"/>
                <w:szCs w:val="28"/>
              </w:rPr>
              <w:t xml:space="preserve"> (процентов)</w:t>
            </w:r>
          </w:p>
        </w:tc>
      </w:tr>
      <w:tr w:rsidR="00CE7B6D" w:rsidRPr="005A7558" w:rsidTr="00997844">
        <w:trPr>
          <w:trHeight w:hRule="exact" w:val="1354"/>
          <w:jc w:val="center"/>
        </w:trPr>
        <w:tc>
          <w:tcPr>
            <w:tcW w:w="677" w:type="dxa"/>
            <w:tcBorders>
              <w:top w:val="single" w:sz="4" w:space="0" w:color="auto"/>
              <w:left w:val="single" w:sz="4" w:space="0" w:color="auto"/>
              <w:bottom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Style w:val="MSGothic0pt"/>
                <w:rFonts w:ascii="Times New Roman" w:eastAsia="Courier New" w:hAnsi="Times New Roman" w:cs="Times New Roman"/>
                <w:sz w:val="28"/>
                <w:szCs w:val="28"/>
              </w:rPr>
              <w:t>1</w:t>
            </w:r>
            <w:r w:rsidRPr="00CE7B6D">
              <w:rPr>
                <w:rStyle w:val="Verdana11pt0pt"/>
                <w:rFonts w:ascii="Times New Roman" w:hAnsi="Times New Roman" w:cs="Times New Roman"/>
                <w:sz w:val="28"/>
                <w:szCs w:val="28"/>
              </w:rPr>
              <w:t>.</w:t>
            </w:r>
          </w:p>
        </w:tc>
        <w:tc>
          <w:tcPr>
            <w:tcW w:w="7445" w:type="dxa"/>
            <w:tcBorders>
              <w:top w:val="single" w:sz="4" w:space="0" w:color="auto"/>
              <w:left w:val="single" w:sz="4" w:space="0" w:color="auto"/>
              <w:bottom w:val="single" w:sz="4" w:space="0" w:color="auto"/>
            </w:tcBorders>
            <w:shd w:val="clear" w:color="auto" w:fill="FFFFFF"/>
          </w:tcPr>
          <w:p w:rsidR="00CE7B6D" w:rsidRPr="00CE7B6D" w:rsidRDefault="00CE7B6D" w:rsidP="00CE7B6D">
            <w:pPr>
              <w:pStyle w:val="a7"/>
              <w:rPr>
                <w:rFonts w:ascii="Times New Roman" w:hAnsi="Times New Roman" w:cs="Times New Roman"/>
                <w:sz w:val="28"/>
                <w:szCs w:val="28"/>
              </w:rPr>
            </w:pPr>
            <w:r w:rsidRPr="00CE7B6D">
              <w:rPr>
                <w:rFonts w:ascii="Times New Roman" w:hAnsi="Times New Roman" w:cs="Times New Roman"/>
                <w:sz w:val="28"/>
                <w:szCs w:val="28"/>
              </w:rPr>
              <w:t>За индивидуальное обучение на дому больных детей- хроников (при наличии соответствующего медицинского заключения):</w:t>
            </w:r>
          </w:p>
          <w:p w:rsidR="00CE7B6D" w:rsidRPr="00CE7B6D" w:rsidRDefault="00CE7B6D" w:rsidP="00CE7B6D">
            <w:pPr>
              <w:pStyle w:val="a7"/>
              <w:rPr>
                <w:rFonts w:ascii="Times New Roman" w:hAnsi="Times New Roman" w:cs="Times New Roman"/>
                <w:sz w:val="28"/>
                <w:szCs w:val="28"/>
              </w:rPr>
            </w:pPr>
            <w:r w:rsidRPr="00CE7B6D">
              <w:rPr>
                <w:rFonts w:ascii="Times New Roman" w:hAnsi="Times New Roman" w:cs="Times New Roman"/>
                <w:sz w:val="28"/>
                <w:szCs w:val="28"/>
              </w:rPr>
              <w:t>- педагогическим работникам</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20</w:t>
            </w:r>
          </w:p>
        </w:tc>
      </w:tr>
    </w:tbl>
    <w:p w:rsidR="00AD3C40" w:rsidRDefault="00AD3C40" w:rsidP="00D63A80">
      <w:pPr>
        <w:pStyle w:val="a7"/>
        <w:rPr>
          <w:rFonts w:ascii="Times New Roman" w:hAnsi="Times New Roman" w:cs="Times New Roman"/>
          <w:sz w:val="28"/>
          <w:szCs w:val="28"/>
        </w:rPr>
      </w:pPr>
    </w:p>
    <w:p w:rsidR="00CE7B6D" w:rsidRPr="006B30BD" w:rsidRDefault="00A21FAF" w:rsidP="00A41BC8">
      <w:pPr>
        <w:pStyle w:val="a7"/>
        <w:jc w:val="both"/>
        <w:rPr>
          <w:rFonts w:ascii="Times New Roman" w:hAnsi="Times New Roman" w:cs="Times New Roman"/>
          <w:color w:val="auto"/>
          <w:sz w:val="28"/>
          <w:szCs w:val="28"/>
        </w:rPr>
      </w:pPr>
      <w:r w:rsidRPr="00D63A80">
        <w:rPr>
          <w:rFonts w:ascii="Times New Roman" w:hAnsi="Times New Roman" w:cs="Times New Roman"/>
          <w:sz w:val="28"/>
          <w:szCs w:val="28"/>
        </w:rPr>
        <w:t xml:space="preserve">Примечание к </w:t>
      </w:r>
      <w:r w:rsidRPr="006B30BD">
        <w:rPr>
          <w:rFonts w:ascii="Times New Roman" w:hAnsi="Times New Roman" w:cs="Times New Roman"/>
          <w:color w:val="auto"/>
          <w:sz w:val="28"/>
          <w:szCs w:val="28"/>
        </w:rPr>
        <w:t xml:space="preserve">подпункту </w:t>
      </w:r>
      <w:r w:rsidR="008B10C2" w:rsidRPr="006B30BD">
        <w:rPr>
          <w:rFonts w:ascii="Times New Roman" w:hAnsi="Times New Roman" w:cs="Times New Roman"/>
          <w:color w:val="auto"/>
          <w:sz w:val="28"/>
          <w:szCs w:val="28"/>
        </w:rPr>
        <w:t>2.4.2</w:t>
      </w:r>
      <w:r w:rsidR="00CE7B6D" w:rsidRPr="006B30BD">
        <w:rPr>
          <w:rFonts w:ascii="Times New Roman" w:hAnsi="Times New Roman" w:cs="Times New Roman"/>
          <w:color w:val="auto"/>
          <w:sz w:val="28"/>
          <w:szCs w:val="28"/>
        </w:rPr>
        <w:t>:</w:t>
      </w:r>
    </w:p>
    <w:p w:rsidR="00CE7B6D" w:rsidRDefault="00CE7B6D" w:rsidP="00A41BC8">
      <w:pPr>
        <w:pStyle w:val="a7"/>
        <w:jc w:val="both"/>
        <w:rPr>
          <w:rFonts w:ascii="Times New Roman" w:hAnsi="Times New Roman" w:cs="Times New Roman"/>
          <w:sz w:val="28"/>
          <w:szCs w:val="28"/>
        </w:rPr>
      </w:pPr>
      <w:r w:rsidRPr="00D63A80">
        <w:rPr>
          <w:rFonts w:ascii="Times New Roman" w:hAnsi="Times New Roman" w:cs="Times New Roman"/>
          <w:sz w:val="28"/>
          <w:szCs w:val="28"/>
        </w:rPr>
        <w:t>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а также конкретные размеры доплаты в тех случаях, когда они имеют минимальные и максимальные значения, опред</w:t>
      </w:r>
      <w:r w:rsidR="006B30BD">
        <w:rPr>
          <w:rFonts w:ascii="Times New Roman" w:hAnsi="Times New Roman" w:cs="Times New Roman"/>
          <w:sz w:val="28"/>
          <w:szCs w:val="28"/>
        </w:rPr>
        <w:t>еляются руководителем образовательной организации</w:t>
      </w:r>
      <w:r w:rsidRPr="00D63A80">
        <w:rPr>
          <w:rFonts w:ascii="Times New Roman" w:hAnsi="Times New Roman" w:cs="Times New Roman"/>
          <w:sz w:val="28"/>
          <w:szCs w:val="28"/>
        </w:rPr>
        <w:t xml:space="preserve"> по со</w:t>
      </w:r>
      <w:r w:rsidR="007F2568" w:rsidRPr="00D63A80">
        <w:rPr>
          <w:rFonts w:ascii="Times New Roman" w:hAnsi="Times New Roman" w:cs="Times New Roman"/>
          <w:sz w:val="28"/>
          <w:szCs w:val="28"/>
        </w:rPr>
        <w:t xml:space="preserve">гласованию </w:t>
      </w:r>
      <w:r w:rsidR="007F2568" w:rsidRPr="006B30BD">
        <w:rPr>
          <w:rFonts w:ascii="Times New Roman" w:hAnsi="Times New Roman" w:cs="Times New Roman"/>
          <w:color w:val="auto"/>
          <w:sz w:val="28"/>
          <w:szCs w:val="28"/>
        </w:rPr>
        <w:t>с представительным органом</w:t>
      </w:r>
      <w:r w:rsidR="007F2568" w:rsidRPr="00D63A80">
        <w:rPr>
          <w:rFonts w:ascii="Times New Roman" w:hAnsi="Times New Roman" w:cs="Times New Roman"/>
          <w:sz w:val="28"/>
          <w:szCs w:val="28"/>
        </w:rPr>
        <w:t xml:space="preserve"> </w:t>
      </w:r>
      <w:r w:rsidR="006B30BD">
        <w:rPr>
          <w:rFonts w:ascii="Times New Roman" w:hAnsi="Times New Roman" w:cs="Times New Roman"/>
          <w:sz w:val="28"/>
          <w:szCs w:val="28"/>
        </w:rPr>
        <w:t xml:space="preserve"> работников образовательной организации</w:t>
      </w:r>
      <w:r w:rsidRPr="00D63A80">
        <w:rPr>
          <w:rFonts w:ascii="Times New Roman" w:hAnsi="Times New Roman" w:cs="Times New Roman"/>
          <w:sz w:val="28"/>
          <w:szCs w:val="28"/>
        </w:rPr>
        <w:t xml:space="preserve"> в зависимости от степени и продолжительности их занятости в особых условиях труда.</w:t>
      </w:r>
    </w:p>
    <w:p w:rsidR="00C26768" w:rsidRPr="00D63A80" w:rsidRDefault="00C26768" w:rsidP="00A41BC8">
      <w:pPr>
        <w:pStyle w:val="a7"/>
        <w:jc w:val="both"/>
        <w:rPr>
          <w:rFonts w:ascii="Times New Roman" w:hAnsi="Times New Roman" w:cs="Times New Roman"/>
          <w:sz w:val="28"/>
          <w:szCs w:val="28"/>
        </w:rPr>
      </w:pPr>
    </w:p>
    <w:p w:rsidR="00CE7B6D"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lastRenderedPageBreak/>
        <w:t>2.5. Выплаты работникам при выполнении работ в условиях труда, отклоняющихся от нормальных:</w:t>
      </w:r>
    </w:p>
    <w:p w:rsidR="00CE7B6D" w:rsidRPr="00AD3C40"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2.5.1.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часов до 6 часов).</w:t>
      </w:r>
    </w:p>
    <w:p w:rsidR="00CE7B6D" w:rsidRPr="00AD3C40"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26768"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 xml:space="preserve">2.5.2. Доплата за осуществление дополнительной работы, не входящей в </w:t>
      </w:r>
      <w:r w:rsidRPr="00AD3C40">
        <w:rPr>
          <w:rStyle w:val="a6"/>
          <w:rFonts w:eastAsia="Courier New"/>
          <w:spacing w:val="0"/>
          <w:sz w:val="28"/>
          <w:szCs w:val="28"/>
          <w:u w:val="none"/>
        </w:rPr>
        <w:t>кру</w:t>
      </w:r>
      <w:r w:rsidRPr="00AD3C40">
        <w:rPr>
          <w:rFonts w:ascii="Times New Roman" w:hAnsi="Times New Roman" w:cs="Times New Roman"/>
          <w:sz w:val="28"/>
          <w:szCs w:val="28"/>
        </w:rPr>
        <w:t>г осн</w:t>
      </w:r>
      <w:r w:rsidRPr="00AD3C40">
        <w:rPr>
          <w:rStyle w:val="a6"/>
          <w:rFonts w:eastAsia="Courier New"/>
          <w:spacing w:val="0"/>
          <w:sz w:val="28"/>
          <w:szCs w:val="28"/>
          <w:u w:val="none"/>
        </w:rPr>
        <w:t>овн</w:t>
      </w:r>
      <w:r w:rsidRPr="00AD3C40">
        <w:rPr>
          <w:rFonts w:ascii="Times New Roman" w:hAnsi="Times New Roman" w:cs="Times New Roman"/>
          <w:sz w:val="28"/>
          <w:szCs w:val="28"/>
        </w:rPr>
        <w:t>ых должностных обязанностей:</w:t>
      </w:r>
      <w:r w:rsidRPr="00AD3C40">
        <w:rPr>
          <w:rFonts w:ascii="Times New Roman" w:hAnsi="Times New Roman" w:cs="Times New Roman"/>
          <w:sz w:val="28"/>
          <w:szCs w:val="28"/>
        </w:rPr>
        <w:tab/>
      </w:r>
    </w:p>
    <w:p w:rsidR="00CE7B6D" w:rsidRPr="002869C4" w:rsidRDefault="00CE7B6D" w:rsidP="00A41BC8">
      <w:pPr>
        <w:pStyle w:val="a7"/>
        <w:jc w:val="both"/>
      </w:pPr>
      <w:r w:rsidRPr="00CE7B6D">
        <w:rPr>
          <w:rStyle w:val="a6"/>
          <w:rFonts w:eastAsia="Courier New"/>
          <w:sz w:val="28"/>
          <w:szCs w:val="28"/>
          <w:u w:val="none"/>
        </w:rPr>
        <w:tab/>
      </w:r>
      <w:r w:rsidRPr="002869C4">
        <w:tab/>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2"/>
        <w:gridCol w:w="10"/>
        <w:gridCol w:w="6749"/>
        <w:gridCol w:w="2006"/>
        <w:gridCol w:w="20"/>
      </w:tblGrid>
      <w:tr w:rsidR="00CE7B6D" w:rsidRPr="002869C4" w:rsidTr="00AE58F5">
        <w:trPr>
          <w:trHeight w:hRule="exact" w:val="1285"/>
          <w:jc w:val="center"/>
        </w:trPr>
        <w:tc>
          <w:tcPr>
            <w:tcW w:w="802" w:type="dxa"/>
            <w:gridSpan w:val="2"/>
            <w:shd w:val="clear" w:color="auto" w:fill="FFFFFF"/>
          </w:tcPr>
          <w:p w:rsidR="00CE7B6D" w:rsidRPr="002869C4" w:rsidRDefault="00CE7B6D" w:rsidP="00CE7B6D">
            <w:pPr>
              <w:pStyle w:val="a7"/>
              <w:jc w:val="center"/>
              <w:rPr>
                <w:rFonts w:ascii="Times New Roman" w:hAnsi="Times New Roman" w:cs="Times New Roman"/>
                <w:sz w:val="28"/>
                <w:szCs w:val="28"/>
              </w:rPr>
            </w:pPr>
            <w:r w:rsidRPr="002869C4">
              <w:rPr>
                <w:rFonts w:ascii="Times New Roman" w:hAnsi="Times New Roman" w:cs="Times New Roman"/>
                <w:sz w:val="28"/>
                <w:szCs w:val="28"/>
              </w:rPr>
              <w:t>№</w:t>
            </w:r>
          </w:p>
          <w:p w:rsidR="00CE7B6D" w:rsidRPr="002869C4" w:rsidRDefault="00CE7B6D" w:rsidP="00CE7B6D">
            <w:pPr>
              <w:pStyle w:val="a7"/>
              <w:jc w:val="center"/>
              <w:rPr>
                <w:rFonts w:ascii="Times New Roman" w:hAnsi="Times New Roman" w:cs="Times New Roman"/>
                <w:sz w:val="28"/>
                <w:szCs w:val="28"/>
              </w:rPr>
            </w:pPr>
            <w:r w:rsidRPr="002869C4">
              <w:rPr>
                <w:rFonts w:ascii="Times New Roman" w:hAnsi="Times New Roman" w:cs="Times New Roman"/>
                <w:sz w:val="28"/>
                <w:szCs w:val="28"/>
              </w:rPr>
              <w:t>п/п</w:t>
            </w:r>
          </w:p>
        </w:tc>
        <w:tc>
          <w:tcPr>
            <w:tcW w:w="6749" w:type="dxa"/>
            <w:shd w:val="clear" w:color="auto" w:fill="FFFFFF"/>
          </w:tcPr>
          <w:p w:rsidR="00CE7B6D" w:rsidRPr="002869C4" w:rsidRDefault="00CE7B6D" w:rsidP="00CE7B6D">
            <w:pPr>
              <w:pStyle w:val="a7"/>
              <w:jc w:val="center"/>
              <w:rPr>
                <w:rFonts w:ascii="Times New Roman" w:hAnsi="Times New Roman" w:cs="Times New Roman"/>
                <w:sz w:val="28"/>
                <w:szCs w:val="28"/>
              </w:rPr>
            </w:pPr>
            <w:r w:rsidRPr="002869C4">
              <w:rPr>
                <w:rFonts w:ascii="Times New Roman" w:hAnsi="Times New Roman" w:cs="Times New Roman"/>
                <w:sz w:val="28"/>
                <w:szCs w:val="28"/>
              </w:rPr>
              <w:t>Перечень категорий работников и видов работ</w:t>
            </w:r>
          </w:p>
        </w:tc>
        <w:tc>
          <w:tcPr>
            <w:tcW w:w="2026" w:type="dxa"/>
            <w:gridSpan w:val="2"/>
            <w:shd w:val="clear" w:color="auto" w:fill="FFFFFF"/>
          </w:tcPr>
          <w:p w:rsidR="00CE7B6D" w:rsidRPr="002869C4" w:rsidRDefault="00CE7B6D" w:rsidP="00CE7B6D">
            <w:pPr>
              <w:pStyle w:val="a7"/>
              <w:jc w:val="center"/>
              <w:rPr>
                <w:rFonts w:ascii="Times New Roman" w:hAnsi="Times New Roman" w:cs="Times New Roman"/>
                <w:sz w:val="28"/>
                <w:szCs w:val="28"/>
              </w:rPr>
            </w:pPr>
            <w:r w:rsidRPr="002869C4">
              <w:rPr>
                <w:rFonts w:ascii="Times New Roman" w:hAnsi="Times New Roman" w:cs="Times New Roman"/>
                <w:sz w:val="28"/>
                <w:szCs w:val="28"/>
              </w:rPr>
              <w:t>Размер доплаты в процентах к должностному окладу</w:t>
            </w:r>
          </w:p>
        </w:tc>
      </w:tr>
      <w:tr w:rsidR="00CE7B6D" w:rsidRPr="002869C4" w:rsidTr="007602D3">
        <w:trPr>
          <w:trHeight w:hRule="exact" w:val="1308"/>
          <w:jc w:val="center"/>
        </w:trPr>
        <w:tc>
          <w:tcPr>
            <w:tcW w:w="802" w:type="dxa"/>
            <w:gridSpan w:val="2"/>
            <w:shd w:val="clear" w:color="auto" w:fill="FFFFFF"/>
          </w:tcPr>
          <w:p w:rsidR="00CE7B6D" w:rsidRPr="00CE7B6D" w:rsidRDefault="00CE7B6D" w:rsidP="00CB1D69">
            <w:pPr>
              <w:pStyle w:val="a7"/>
              <w:jc w:val="center"/>
              <w:rPr>
                <w:rFonts w:ascii="Times New Roman" w:hAnsi="Times New Roman" w:cs="Times New Roman"/>
                <w:sz w:val="28"/>
                <w:szCs w:val="28"/>
              </w:rPr>
            </w:pPr>
            <w:r w:rsidRPr="00CE7B6D">
              <w:rPr>
                <w:rStyle w:val="CordiaUPC20pt0pt"/>
                <w:rFonts w:ascii="Times New Roman" w:eastAsia="Courier New" w:hAnsi="Times New Roman" w:cs="Times New Roman"/>
                <w:b w:val="0"/>
                <w:sz w:val="28"/>
                <w:szCs w:val="28"/>
              </w:rPr>
              <w:t>1</w:t>
            </w:r>
            <w:r w:rsidRPr="00CE7B6D">
              <w:rPr>
                <w:rStyle w:val="CordiaUPC215pt0pt"/>
                <w:rFonts w:ascii="Times New Roman" w:hAnsi="Times New Roman" w:cs="Times New Roman"/>
                <w:sz w:val="28"/>
                <w:szCs w:val="28"/>
              </w:rPr>
              <w:t>.</w:t>
            </w:r>
          </w:p>
        </w:tc>
        <w:tc>
          <w:tcPr>
            <w:tcW w:w="6749" w:type="dxa"/>
            <w:shd w:val="clear" w:color="auto" w:fill="FFFFFF"/>
          </w:tcPr>
          <w:p w:rsidR="00CE7B6D" w:rsidRDefault="00CE7B6D" w:rsidP="00CB1D69">
            <w:pPr>
              <w:pStyle w:val="a7"/>
              <w:ind w:left="90"/>
              <w:rPr>
                <w:rFonts w:ascii="Times New Roman" w:hAnsi="Times New Roman" w:cs="Times New Roman"/>
                <w:sz w:val="28"/>
                <w:szCs w:val="28"/>
              </w:rPr>
            </w:pPr>
            <w:r w:rsidRPr="00CE7B6D">
              <w:rPr>
                <w:rFonts w:ascii="Times New Roman" w:hAnsi="Times New Roman" w:cs="Times New Roman"/>
                <w:sz w:val="28"/>
                <w:szCs w:val="28"/>
              </w:rPr>
              <w:t>Учителя</w:t>
            </w:r>
            <w:r w:rsidR="00CB1D69">
              <w:rPr>
                <w:rFonts w:ascii="Times New Roman" w:hAnsi="Times New Roman" w:cs="Times New Roman"/>
                <w:sz w:val="28"/>
                <w:szCs w:val="28"/>
              </w:rPr>
              <w:t>м</w:t>
            </w:r>
            <w:r w:rsidR="004A678D">
              <w:rPr>
                <w:rFonts w:ascii="Times New Roman" w:hAnsi="Times New Roman" w:cs="Times New Roman"/>
                <w:sz w:val="28"/>
                <w:szCs w:val="28"/>
              </w:rPr>
              <w:t xml:space="preserve"> </w:t>
            </w:r>
            <w:r w:rsidRPr="00CE7B6D">
              <w:rPr>
                <w:rFonts w:ascii="Times New Roman" w:hAnsi="Times New Roman" w:cs="Times New Roman"/>
                <w:sz w:val="28"/>
                <w:szCs w:val="28"/>
              </w:rPr>
              <w:t xml:space="preserve"> за классное руководство</w:t>
            </w:r>
            <w:r w:rsidR="00CB1D69">
              <w:rPr>
                <w:rFonts w:ascii="Times New Roman" w:hAnsi="Times New Roman" w:cs="Times New Roman"/>
                <w:sz w:val="28"/>
                <w:szCs w:val="28"/>
              </w:rPr>
              <w:t xml:space="preserve">         </w:t>
            </w:r>
            <w:r w:rsidR="007602D3">
              <w:rPr>
                <w:rFonts w:ascii="Times New Roman" w:hAnsi="Times New Roman" w:cs="Times New Roman"/>
                <w:sz w:val="28"/>
                <w:szCs w:val="28"/>
              </w:rPr>
              <w:t>в</w:t>
            </w:r>
            <w:r w:rsidR="00CB1D69">
              <w:rPr>
                <w:rFonts w:ascii="Times New Roman" w:hAnsi="Times New Roman" w:cs="Times New Roman"/>
                <w:sz w:val="28"/>
                <w:szCs w:val="28"/>
              </w:rPr>
              <w:t xml:space="preserve">  </w:t>
            </w:r>
            <w:r w:rsidR="007602D3">
              <w:rPr>
                <w:rFonts w:ascii="Times New Roman" w:hAnsi="Times New Roman" w:cs="Times New Roman"/>
                <w:sz w:val="28"/>
                <w:szCs w:val="28"/>
              </w:rPr>
              <w:t xml:space="preserve"> 1-4-х классах</w:t>
            </w:r>
          </w:p>
          <w:p w:rsidR="007602D3" w:rsidRPr="00CE7B6D" w:rsidRDefault="007602D3" w:rsidP="00CB1D69">
            <w:pPr>
              <w:pStyle w:val="a7"/>
              <w:ind w:left="90"/>
              <w:rPr>
                <w:rFonts w:ascii="Times New Roman" w:hAnsi="Times New Roman" w:cs="Times New Roman"/>
                <w:sz w:val="28"/>
                <w:szCs w:val="28"/>
              </w:rPr>
            </w:pPr>
            <w:r>
              <w:rPr>
                <w:rFonts w:ascii="Times New Roman" w:hAnsi="Times New Roman" w:cs="Times New Roman"/>
                <w:sz w:val="28"/>
                <w:szCs w:val="28"/>
              </w:rPr>
              <w:t xml:space="preserve">Учителя за классное  руководство в  5-11 классах </w:t>
            </w:r>
          </w:p>
        </w:tc>
        <w:tc>
          <w:tcPr>
            <w:tcW w:w="2026" w:type="dxa"/>
            <w:gridSpan w:val="2"/>
            <w:shd w:val="clear" w:color="auto" w:fill="FFFFFF"/>
          </w:tcPr>
          <w:p w:rsidR="00CE7B6D" w:rsidRDefault="00CE7B6D" w:rsidP="00CB1D69">
            <w:pPr>
              <w:pStyle w:val="a7"/>
              <w:jc w:val="center"/>
              <w:rPr>
                <w:rFonts w:ascii="Times New Roman" w:hAnsi="Times New Roman" w:cs="Times New Roman"/>
                <w:sz w:val="28"/>
                <w:szCs w:val="28"/>
              </w:rPr>
            </w:pPr>
            <w:r w:rsidRPr="00CE7B6D">
              <w:rPr>
                <w:rFonts w:ascii="Times New Roman" w:hAnsi="Times New Roman" w:cs="Times New Roman"/>
                <w:sz w:val="28"/>
                <w:szCs w:val="28"/>
              </w:rPr>
              <w:t>до 20</w:t>
            </w:r>
          </w:p>
          <w:p w:rsidR="007602D3" w:rsidRDefault="007602D3" w:rsidP="00CB1D69">
            <w:pPr>
              <w:pStyle w:val="a7"/>
              <w:jc w:val="center"/>
              <w:rPr>
                <w:rFonts w:ascii="Times New Roman" w:hAnsi="Times New Roman" w:cs="Times New Roman"/>
                <w:sz w:val="28"/>
                <w:szCs w:val="28"/>
              </w:rPr>
            </w:pPr>
          </w:p>
          <w:p w:rsidR="007602D3" w:rsidRPr="00CE7B6D" w:rsidRDefault="007602D3" w:rsidP="00CB1D69">
            <w:pPr>
              <w:pStyle w:val="a7"/>
              <w:jc w:val="center"/>
              <w:rPr>
                <w:rFonts w:ascii="Times New Roman" w:hAnsi="Times New Roman" w:cs="Times New Roman"/>
                <w:sz w:val="28"/>
                <w:szCs w:val="28"/>
              </w:rPr>
            </w:pPr>
            <w:r>
              <w:rPr>
                <w:rFonts w:ascii="Times New Roman" w:hAnsi="Times New Roman" w:cs="Times New Roman"/>
                <w:sz w:val="28"/>
                <w:szCs w:val="28"/>
              </w:rPr>
              <w:t>до 25</w:t>
            </w:r>
          </w:p>
        </w:tc>
      </w:tr>
      <w:tr w:rsidR="00CE7B6D" w:rsidRPr="002869C4" w:rsidTr="00627AC3">
        <w:trPr>
          <w:trHeight w:hRule="exact" w:val="596"/>
          <w:jc w:val="center"/>
        </w:trPr>
        <w:tc>
          <w:tcPr>
            <w:tcW w:w="802" w:type="dxa"/>
            <w:gridSpan w:val="2"/>
            <w:shd w:val="clear" w:color="auto" w:fill="FFFFFF"/>
          </w:tcPr>
          <w:p w:rsidR="00CE7B6D" w:rsidRPr="00CE7B6D" w:rsidRDefault="00CE7B6D" w:rsidP="00CB1D69">
            <w:pPr>
              <w:pStyle w:val="a7"/>
              <w:jc w:val="center"/>
              <w:rPr>
                <w:rFonts w:ascii="Times New Roman" w:hAnsi="Times New Roman" w:cs="Times New Roman"/>
                <w:sz w:val="28"/>
                <w:szCs w:val="28"/>
              </w:rPr>
            </w:pPr>
            <w:r w:rsidRPr="00CE7B6D">
              <w:rPr>
                <w:rFonts w:ascii="Times New Roman" w:hAnsi="Times New Roman" w:cs="Times New Roman"/>
                <w:sz w:val="28"/>
                <w:szCs w:val="28"/>
              </w:rPr>
              <w:t>2.</w:t>
            </w:r>
          </w:p>
        </w:tc>
        <w:tc>
          <w:tcPr>
            <w:tcW w:w="6749" w:type="dxa"/>
            <w:shd w:val="clear" w:color="auto" w:fill="FFFFFF"/>
          </w:tcPr>
          <w:p w:rsidR="00CE7B6D" w:rsidRDefault="00CE7B6D" w:rsidP="00CB1D69">
            <w:pPr>
              <w:pStyle w:val="a7"/>
              <w:ind w:left="90"/>
              <w:rPr>
                <w:rFonts w:ascii="Times New Roman" w:hAnsi="Times New Roman" w:cs="Times New Roman"/>
                <w:sz w:val="28"/>
                <w:szCs w:val="28"/>
              </w:rPr>
            </w:pPr>
            <w:r w:rsidRPr="00CE7B6D">
              <w:rPr>
                <w:rFonts w:ascii="Times New Roman" w:hAnsi="Times New Roman" w:cs="Times New Roman"/>
                <w:sz w:val="28"/>
                <w:szCs w:val="28"/>
              </w:rPr>
              <w:t>Учителям 1-4-х классов за проверку тетрадей</w:t>
            </w:r>
          </w:p>
          <w:p w:rsidR="008E2087" w:rsidRPr="00CE7B6D" w:rsidRDefault="008E2087" w:rsidP="00627AC3">
            <w:pPr>
              <w:pStyle w:val="a7"/>
              <w:rPr>
                <w:rFonts w:ascii="Times New Roman" w:hAnsi="Times New Roman" w:cs="Times New Roman"/>
                <w:sz w:val="28"/>
                <w:szCs w:val="28"/>
              </w:rPr>
            </w:pPr>
          </w:p>
        </w:tc>
        <w:tc>
          <w:tcPr>
            <w:tcW w:w="2026" w:type="dxa"/>
            <w:gridSpan w:val="2"/>
            <w:shd w:val="clear" w:color="auto" w:fill="FFFFFF"/>
          </w:tcPr>
          <w:p w:rsidR="008E2087" w:rsidRDefault="00CE7B6D" w:rsidP="00CB1D69">
            <w:pPr>
              <w:pStyle w:val="a7"/>
              <w:jc w:val="center"/>
              <w:rPr>
                <w:rFonts w:ascii="Times New Roman" w:hAnsi="Times New Roman" w:cs="Times New Roman"/>
                <w:sz w:val="28"/>
                <w:szCs w:val="28"/>
              </w:rPr>
            </w:pPr>
            <w:r w:rsidRPr="00CE7B6D">
              <w:rPr>
                <w:rFonts w:ascii="Times New Roman" w:hAnsi="Times New Roman" w:cs="Times New Roman"/>
                <w:sz w:val="28"/>
                <w:szCs w:val="28"/>
              </w:rPr>
              <w:t>15</w:t>
            </w:r>
          </w:p>
          <w:p w:rsidR="008E2087" w:rsidRPr="008E2087" w:rsidRDefault="008E2087" w:rsidP="008E2087"/>
          <w:p w:rsidR="00CE7B6D" w:rsidRPr="008E2087" w:rsidRDefault="00C53005" w:rsidP="00627AC3">
            <w:pPr>
              <w:rPr>
                <w:rFonts w:ascii="Times New Roman" w:hAnsi="Times New Roman" w:cs="Times New Roman"/>
                <w:sz w:val="28"/>
                <w:szCs w:val="28"/>
              </w:rPr>
            </w:pPr>
            <w:r>
              <w:rPr>
                <w:rFonts w:ascii="Times New Roman" w:hAnsi="Times New Roman" w:cs="Times New Roman"/>
                <w:sz w:val="28"/>
                <w:szCs w:val="28"/>
              </w:rPr>
              <w:t xml:space="preserve"> </w:t>
            </w:r>
          </w:p>
        </w:tc>
      </w:tr>
      <w:tr w:rsidR="00627AC3" w:rsidRPr="002869C4" w:rsidTr="004E77E7">
        <w:trPr>
          <w:trHeight w:hRule="exact" w:val="1711"/>
          <w:jc w:val="center"/>
        </w:trPr>
        <w:tc>
          <w:tcPr>
            <w:tcW w:w="802" w:type="dxa"/>
            <w:gridSpan w:val="2"/>
            <w:shd w:val="clear" w:color="auto" w:fill="FFFFFF"/>
          </w:tcPr>
          <w:p w:rsidR="00627AC3" w:rsidRPr="00CE7B6D" w:rsidRDefault="00627AC3" w:rsidP="00CB1D69">
            <w:pPr>
              <w:pStyle w:val="a7"/>
              <w:jc w:val="center"/>
              <w:rPr>
                <w:rFonts w:ascii="Times New Roman" w:hAnsi="Times New Roman" w:cs="Times New Roman"/>
                <w:sz w:val="28"/>
                <w:szCs w:val="28"/>
              </w:rPr>
            </w:pPr>
            <w:r>
              <w:rPr>
                <w:rFonts w:ascii="Times New Roman" w:hAnsi="Times New Roman" w:cs="Times New Roman"/>
                <w:sz w:val="28"/>
                <w:szCs w:val="28"/>
              </w:rPr>
              <w:t>3.</w:t>
            </w:r>
          </w:p>
        </w:tc>
        <w:tc>
          <w:tcPr>
            <w:tcW w:w="6749" w:type="dxa"/>
            <w:shd w:val="clear" w:color="auto" w:fill="FFFFFF"/>
          </w:tcPr>
          <w:p w:rsidR="00627AC3" w:rsidRDefault="00627AC3" w:rsidP="00627AC3">
            <w:pPr>
              <w:pStyle w:val="a7"/>
              <w:ind w:left="90"/>
              <w:rPr>
                <w:rFonts w:ascii="Times New Roman" w:hAnsi="Times New Roman" w:cs="Times New Roman"/>
                <w:sz w:val="28"/>
                <w:szCs w:val="28"/>
              </w:rPr>
            </w:pPr>
            <w:r>
              <w:rPr>
                <w:rFonts w:ascii="Times New Roman" w:hAnsi="Times New Roman" w:cs="Times New Roman"/>
                <w:sz w:val="28"/>
                <w:szCs w:val="28"/>
              </w:rPr>
              <w:t>Учителя</w:t>
            </w:r>
            <w:r w:rsidR="007602D3">
              <w:rPr>
                <w:rFonts w:ascii="Times New Roman" w:hAnsi="Times New Roman" w:cs="Times New Roman"/>
                <w:sz w:val="28"/>
                <w:szCs w:val="28"/>
              </w:rPr>
              <w:t xml:space="preserve">- </w:t>
            </w:r>
            <w:r>
              <w:rPr>
                <w:rFonts w:ascii="Times New Roman" w:hAnsi="Times New Roman" w:cs="Times New Roman"/>
                <w:sz w:val="28"/>
                <w:szCs w:val="28"/>
              </w:rPr>
              <w:t>преподаватели  за проверку  письменных работ по:</w:t>
            </w:r>
          </w:p>
          <w:p w:rsidR="004E77E7" w:rsidRDefault="004E77E7" w:rsidP="00627AC3">
            <w:pPr>
              <w:pStyle w:val="a7"/>
              <w:ind w:left="90"/>
              <w:rPr>
                <w:rFonts w:ascii="Times New Roman" w:hAnsi="Times New Roman" w:cs="Times New Roman"/>
                <w:sz w:val="28"/>
                <w:szCs w:val="28"/>
              </w:rPr>
            </w:pPr>
            <w:r>
              <w:rPr>
                <w:rFonts w:ascii="Times New Roman" w:hAnsi="Times New Roman" w:cs="Times New Roman"/>
                <w:sz w:val="28"/>
                <w:szCs w:val="28"/>
              </w:rPr>
              <w:t xml:space="preserve">русскому языку </w:t>
            </w:r>
          </w:p>
          <w:p w:rsidR="004E77E7" w:rsidRDefault="004E77E7" w:rsidP="00627AC3">
            <w:pPr>
              <w:pStyle w:val="a7"/>
              <w:ind w:left="90"/>
              <w:rPr>
                <w:rFonts w:ascii="Times New Roman" w:hAnsi="Times New Roman" w:cs="Times New Roman"/>
                <w:sz w:val="28"/>
                <w:szCs w:val="28"/>
              </w:rPr>
            </w:pPr>
            <w:r>
              <w:rPr>
                <w:rFonts w:ascii="Times New Roman" w:hAnsi="Times New Roman" w:cs="Times New Roman"/>
                <w:sz w:val="28"/>
                <w:szCs w:val="28"/>
              </w:rPr>
              <w:t>математике</w:t>
            </w:r>
          </w:p>
          <w:p w:rsidR="00627AC3" w:rsidRPr="00CE7B6D" w:rsidRDefault="00627AC3" w:rsidP="00627AC3">
            <w:pPr>
              <w:pStyle w:val="a7"/>
              <w:ind w:left="90"/>
              <w:rPr>
                <w:rFonts w:ascii="Times New Roman" w:hAnsi="Times New Roman" w:cs="Times New Roman"/>
                <w:sz w:val="28"/>
                <w:szCs w:val="28"/>
              </w:rPr>
            </w:pPr>
            <w:r>
              <w:rPr>
                <w:rFonts w:ascii="Times New Roman" w:hAnsi="Times New Roman" w:cs="Times New Roman"/>
                <w:sz w:val="28"/>
                <w:szCs w:val="28"/>
              </w:rPr>
              <w:t xml:space="preserve">иностранному языку - </w:t>
            </w:r>
          </w:p>
        </w:tc>
        <w:tc>
          <w:tcPr>
            <w:tcW w:w="2026" w:type="dxa"/>
            <w:gridSpan w:val="2"/>
            <w:shd w:val="clear" w:color="auto" w:fill="FFFFFF"/>
          </w:tcPr>
          <w:p w:rsidR="00627AC3" w:rsidRDefault="00627AC3" w:rsidP="00CB1D69">
            <w:pPr>
              <w:pStyle w:val="a7"/>
              <w:jc w:val="center"/>
              <w:rPr>
                <w:rFonts w:ascii="Times New Roman" w:hAnsi="Times New Roman" w:cs="Times New Roman"/>
                <w:sz w:val="28"/>
                <w:szCs w:val="28"/>
              </w:rPr>
            </w:pPr>
          </w:p>
          <w:p w:rsidR="00627AC3" w:rsidRDefault="00627AC3" w:rsidP="00CB1D69">
            <w:pPr>
              <w:pStyle w:val="a7"/>
              <w:jc w:val="center"/>
              <w:rPr>
                <w:rFonts w:ascii="Times New Roman" w:hAnsi="Times New Roman" w:cs="Times New Roman"/>
                <w:sz w:val="28"/>
                <w:szCs w:val="28"/>
              </w:rPr>
            </w:pPr>
          </w:p>
          <w:p w:rsidR="004E77E7" w:rsidRDefault="004E77E7" w:rsidP="00CB1D69">
            <w:pPr>
              <w:pStyle w:val="a7"/>
              <w:jc w:val="center"/>
              <w:rPr>
                <w:rFonts w:ascii="Times New Roman" w:hAnsi="Times New Roman" w:cs="Times New Roman"/>
                <w:sz w:val="28"/>
                <w:szCs w:val="28"/>
              </w:rPr>
            </w:pPr>
            <w:r>
              <w:rPr>
                <w:rFonts w:ascii="Times New Roman" w:hAnsi="Times New Roman" w:cs="Times New Roman"/>
                <w:sz w:val="28"/>
                <w:szCs w:val="28"/>
              </w:rPr>
              <w:t>20</w:t>
            </w:r>
          </w:p>
          <w:p w:rsidR="004E77E7" w:rsidRDefault="004E77E7" w:rsidP="00CB1D69">
            <w:pPr>
              <w:pStyle w:val="a7"/>
              <w:jc w:val="center"/>
              <w:rPr>
                <w:rFonts w:ascii="Times New Roman" w:hAnsi="Times New Roman" w:cs="Times New Roman"/>
                <w:sz w:val="28"/>
                <w:szCs w:val="28"/>
              </w:rPr>
            </w:pPr>
            <w:r>
              <w:rPr>
                <w:rFonts w:ascii="Times New Roman" w:hAnsi="Times New Roman" w:cs="Times New Roman"/>
                <w:sz w:val="28"/>
                <w:szCs w:val="28"/>
              </w:rPr>
              <w:t>15</w:t>
            </w:r>
          </w:p>
          <w:p w:rsidR="00627AC3" w:rsidRPr="00CE7B6D" w:rsidRDefault="00627AC3" w:rsidP="00CB1D69">
            <w:pPr>
              <w:pStyle w:val="a7"/>
              <w:jc w:val="center"/>
              <w:rPr>
                <w:rFonts w:ascii="Times New Roman" w:hAnsi="Times New Roman" w:cs="Times New Roman"/>
                <w:sz w:val="28"/>
                <w:szCs w:val="28"/>
              </w:rPr>
            </w:pPr>
            <w:r>
              <w:rPr>
                <w:rFonts w:ascii="Times New Roman" w:hAnsi="Times New Roman" w:cs="Times New Roman"/>
                <w:sz w:val="28"/>
                <w:szCs w:val="28"/>
              </w:rPr>
              <w:t>до 10</w:t>
            </w:r>
          </w:p>
        </w:tc>
      </w:tr>
      <w:tr w:rsidR="0014007B" w:rsidRPr="002869C4" w:rsidTr="00AE58F5">
        <w:trPr>
          <w:trHeight w:val="1372"/>
          <w:jc w:val="center"/>
        </w:trPr>
        <w:tc>
          <w:tcPr>
            <w:tcW w:w="802" w:type="dxa"/>
            <w:gridSpan w:val="2"/>
            <w:shd w:val="clear" w:color="auto" w:fill="FFFFFF"/>
          </w:tcPr>
          <w:p w:rsidR="0014007B" w:rsidRPr="00CE7B6D" w:rsidRDefault="00627AC3" w:rsidP="00CB1D69">
            <w:pPr>
              <w:pStyle w:val="a7"/>
              <w:jc w:val="center"/>
              <w:rPr>
                <w:rFonts w:ascii="Times New Roman" w:hAnsi="Times New Roman" w:cs="Times New Roman"/>
                <w:sz w:val="28"/>
                <w:szCs w:val="28"/>
              </w:rPr>
            </w:pPr>
            <w:r>
              <w:rPr>
                <w:rFonts w:ascii="Times New Roman" w:hAnsi="Times New Roman" w:cs="Times New Roman"/>
                <w:sz w:val="28"/>
                <w:szCs w:val="28"/>
              </w:rPr>
              <w:t>4</w:t>
            </w:r>
            <w:r w:rsidR="0014007B" w:rsidRPr="00CE7B6D">
              <w:rPr>
                <w:rFonts w:ascii="Times New Roman" w:hAnsi="Times New Roman" w:cs="Times New Roman"/>
                <w:sz w:val="28"/>
                <w:szCs w:val="28"/>
              </w:rPr>
              <w:t>.</w:t>
            </w:r>
          </w:p>
        </w:tc>
        <w:tc>
          <w:tcPr>
            <w:tcW w:w="6749" w:type="dxa"/>
            <w:shd w:val="clear" w:color="auto" w:fill="FFFFFF"/>
          </w:tcPr>
          <w:p w:rsidR="006B30BD" w:rsidRDefault="004A678D" w:rsidP="008E2087">
            <w:pPr>
              <w:pStyle w:val="a7"/>
              <w:rPr>
                <w:rFonts w:ascii="Times New Roman" w:hAnsi="Times New Roman" w:cs="Times New Roman"/>
                <w:sz w:val="28"/>
                <w:szCs w:val="28"/>
              </w:rPr>
            </w:pPr>
            <w:r>
              <w:rPr>
                <w:rFonts w:ascii="Times New Roman" w:hAnsi="Times New Roman" w:cs="Times New Roman"/>
                <w:sz w:val="28"/>
                <w:szCs w:val="28"/>
              </w:rPr>
              <w:t xml:space="preserve"> Р</w:t>
            </w:r>
            <w:r w:rsidR="00EC3168">
              <w:rPr>
                <w:rFonts w:ascii="Times New Roman" w:hAnsi="Times New Roman" w:cs="Times New Roman"/>
                <w:sz w:val="28"/>
                <w:szCs w:val="28"/>
              </w:rPr>
              <w:t xml:space="preserve">аботники </w:t>
            </w:r>
            <w:r w:rsidR="006B30BD">
              <w:rPr>
                <w:rFonts w:ascii="Times New Roman" w:hAnsi="Times New Roman" w:cs="Times New Roman"/>
                <w:sz w:val="28"/>
                <w:szCs w:val="28"/>
              </w:rPr>
              <w:t>образовательной организации</w:t>
            </w:r>
          </w:p>
          <w:p w:rsidR="0014007B" w:rsidRPr="00CE7B6D" w:rsidRDefault="0014007B" w:rsidP="008E2087">
            <w:pPr>
              <w:pStyle w:val="a7"/>
              <w:rPr>
                <w:rFonts w:ascii="Times New Roman" w:hAnsi="Times New Roman" w:cs="Times New Roman"/>
                <w:sz w:val="28"/>
                <w:szCs w:val="28"/>
              </w:rPr>
            </w:pPr>
            <w:r w:rsidRPr="00CE7B6D">
              <w:rPr>
                <w:rFonts w:ascii="Times New Roman" w:hAnsi="Times New Roman" w:cs="Times New Roman"/>
                <w:sz w:val="28"/>
                <w:szCs w:val="28"/>
              </w:rPr>
              <w:t xml:space="preserve"> - за работу в методических, цикловых,</w:t>
            </w:r>
          </w:p>
          <w:p w:rsidR="0014007B" w:rsidRDefault="0014007B" w:rsidP="0014007B">
            <w:pPr>
              <w:pStyle w:val="a7"/>
              <w:ind w:left="90"/>
              <w:rPr>
                <w:rFonts w:ascii="Times New Roman" w:hAnsi="Times New Roman" w:cs="Times New Roman"/>
                <w:sz w:val="28"/>
                <w:szCs w:val="28"/>
              </w:rPr>
            </w:pPr>
            <w:r w:rsidRPr="00CE7B6D">
              <w:rPr>
                <w:rFonts w:ascii="Times New Roman" w:hAnsi="Times New Roman" w:cs="Times New Roman"/>
                <w:sz w:val="28"/>
                <w:szCs w:val="28"/>
              </w:rPr>
              <w:t>предметных и психолого-медико-педагогических консилиумах, комиссиях, методических объединениях:</w:t>
            </w:r>
          </w:p>
          <w:p w:rsidR="00AD3C40" w:rsidRDefault="00AD3C40" w:rsidP="00AD3C40">
            <w:pPr>
              <w:pStyle w:val="a7"/>
              <w:ind w:left="90"/>
              <w:rPr>
                <w:rFonts w:ascii="Times New Roman" w:hAnsi="Times New Roman" w:cs="Times New Roman"/>
                <w:sz w:val="28"/>
                <w:szCs w:val="28"/>
              </w:rPr>
            </w:pPr>
            <w:r w:rsidRPr="00CE7B6D">
              <w:rPr>
                <w:rFonts w:ascii="Times New Roman" w:hAnsi="Times New Roman" w:cs="Times New Roman"/>
                <w:sz w:val="28"/>
                <w:szCs w:val="28"/>
              </w:rPr>
              <w:t xml:space="preserve">руководитель комиссии </w:t>
            </w:r>
          </w:p>
          <w:p w:rsidR="00AD3C40" w:rsidRPr="00CE7B6D" w:rsidRDefault="00AD3C40" w:rsidP="00AD3C40">
            <w:pPr>
              <w:pStyle w:val="a7"/>
              <w:ind w:left="90"/>
              <w:rPr>
                <w:rFonts w:ascii="Times New Roman" w:hAnsi="Times New Roman" w:cs="Times New Roman"/>
                <w:sz w:val="28"/>
                <w:szCs w:val="28"/>
              </w:rPr>
            </w:pPr>
            <w:r w:rsidRPr="00CE7B6D">
              <w:rPr>
                <w:rFonts w:ascii="Times New Roman" w:hAnsi="Times New Roman" w:cs="Times New Roman"/>
                <w:sz w:val="28"/>
                <w:szCs w:val="28"/>
              </w:rPr>
              <w:t>секретарь</w:t>
            </w:r>
          </w:p>
          <w:p w:rsidR="00AD3C40" w:rsidRDefault="004A678D" w:rsidP="00AD3C40">
            <w:pPr>
              <w:pStyle w:val="a7"/>
              <w:ind w:left="90"/>
              <w:rPr>
                <w:rFonts w:ascii="Times New Roman" w:hAnsi="Times New Roman" w:cs="Times New Roman"/>
                <w:sz w:val="28"/>
                <w:szCs w:val="28"/>
              </w:rPr>
            </w:pPr>
            <w:r>
              <w:rPr>
                <w:rFonts w:ascii="Times New Roman" w:hAnsi="Times New Roman" w:cs="Times New Roman"/>
                <w:sz w:val="28"/>
                <w:szCs w:val="28"/>
              </w:rPr>
              <w:t xml:space="preserve">Работники  </w:t>
            </w:r>
            <w:r w:rsidR="00AD3C40" w:rsidRPr="00CE7B6D">
              <w:rPr>
                <w:rFonts w:ascii="Times New Roman" w:hAnsi="Times New Roman" w:cs="Times New Roman"/>
                <w:sz w:val="28"/>
                <w:szCs w:val="28"/>
              </w:rPr>
              <w:t>учреждений за:</w:t>
            </w:r>
          </w:p>
          <w:p w:rsidR="00AD3C40" w:rsidRPr="00CE7B6D" w:rsidRDefault="00AD3C40" w:rsidP="00AD3C40">
            <w:pPr>
              <w:pStyle w:val="a7"/>
              <w:ind w:left="90"/>
              <w:rPr>
                <w:rFonts w:ascii="Times New Roman" w:hAnsi="Times New Roman" w:cs="Times New Roman"/>
                <w:sz w:val="28"/>
                <w:szCs w:val="28"/>
              </w:rPr>
            </w:pPr>
            <w:r w:rsidRPr="00CE7B6D">
              <w:rPr>
                <w:rFonts w:ascii="Times New Roman" w:hAnsi="Times New Roman" w:cs="Times New Roman"/>
                <w:sz w:val="28"/>
                <w:szCs w:val="28"/>
              </w:rPr>
              <w:t>работу в аттестационной комиссии министерства общего и профессионального образования Ростовской области, ее зональных и территориальных подкомиссиях</w:t>
            </w:r>
          </w:p>
          <w:p w:rsidR="0014007B" w:rsidRDefault="00AD3C40" w:rsidP="00AD3C40">
            <w:pPr>
              <w:pStyle w:val="a7"/>
              <w:ind w:left="90"/>
              <w:rPr>
                <w:rFonts w:ascii="Times New Roman" w:hAnsi="Times New Roman" w:cs="Times New Roman"/>
                <w:sz w:val="28"/>
                <w:szCs w:val="28"/>
              </w:rPr>
            </w:pPr>
            <w:r w:rsidRPr="00CE7B6D">
              <w:rPr>
                <w:rFonts w:ascii="Times New Roman" w:hAnsi="Times New Roman" w:cs="Times New Roman"/>
                <w:sz w:val="28"/>
                <w:szCs w:val="28"/>
              </w:rPr>
              <w:t>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rsidR="00AD3C40" w:rsidRPr="00CE7B6D" w:rsidRDefault="00AD3C40" w:rsidP="00AD3C40">
            <w:pPr>
              <w:pStyle w:val="a7"/>
              <w:rPr>
                <w:rFonts w:ascii="Times New Roman" w:hAnsi="Times New Roman" w:cs="Times New Roman"/>
                <w:sz w:val="28"/>
                <w:szCs w:val="28"/>
              </w:rPr>
            </w:pPr>
          </w:p>
        </w:tc>
        <w:tc>
          <w:tcPr>
            <w:tcW w:w="2026" w:type="dxa"/>
            <w:gridSpan w:val="2"/>
            <w:shd w:val="clear" w:color="auto" w:fill="FFFFFF"/>
          </w:tcPr>
          <w:p w:rsidR="0014007B" w:rsidRDefault="0014007B" w:rsidP="00CB1D69">
            <w:pPr>
              <w:pStyle w:val="a7"/>
              <w:jc w:val="center"/>
              <w:rPr>
                <w:rFonts w:ascii="Times New Roman" w:hAnsi="Times New Roman" w:cs="Times New Roman"/>
                <w:sz w:val="28"/>
                <w:szCs w:val="28"/>
              </w:rPr>
            </w:pPr>
          </w:p>
          <w:p w:rsidR="0014007B" w:rsidRDefault="0014007B" w:rsidP="00CB1D69">
            <w:pPr>
              <w:pStyle w:val="a7"/>
              <w:jc w:val="center"/>
              <w:rPr>
                <w:rFonts w:ascii="Times New Roman" w:hAnsi="Times New Roman" w:cs="Times New Roman"/>
                <w:sz w:val="28"/>
                <w:szCs w:val="28"/>
              </w:rPr>
            </w:pPr>
          </w:p>
          <w:p w:rsidR="0014007B" w:rsidRDefault="0014007B" w:rsidP="00CB1D69">
            <w:pPr>
              <w:pStyle w:val="a7"/>
              <w:jc w:val="center"/>
              <w:rPr>
                <w:rFonts w:ascii="Times New Roman" w:hAnsi="Times New Roman" w:cs="Times New Roman"/>
                <w:sz w:val="28"/>
                <w:szCs w:val="28"/>
              </w:rPr>
            </w:pPr>
          </w:p>
          <w:p w:rsidR="0014007B" w:rsidRDefault="0014007B" w:rsidP="00CB1D69">
            <w:pPr>
              <w:pStyle w:val="a7"/>
              <w:jc w:val="center"/>
              <w:rPr>
                <w:rFonts w:ascii="Times New Roman" w:hAnsi="Times New Roman" w:cs="Times New Roman"/>
                <w:sz w:val="28"/>
                <w:szCs w:val="28"/>
              </w:rPr>
            </w:pPr>
          </w:p>
          <w:p w:rsidR="00AD3C40" w:rsidRDefault="00AD3C40" w:rsidP="00AD3C40">
            <w:pPr>
              <w:pStyle w:val="a7"/>
              <w:jc w:val="center"/>
              <w:rPr>
                <w:rFonts w:ascii="Times New Roman" w:hAnsi="Times New Roman" w:cs="Times New Roman"/>
                <w:sz w:val="28"/>
                <w:szCs w:val="28"/>
              </w:rPr>
            </w:pPr>
            <w:r>
              <w:rPr>
                <w:rFonts w:ascii="Times New Roman" w:hAnsi="Times New Roman" w:cs="Times New Roman"/>
                <w:sz w:val="28"/>
                <w:szCs w:val="28"/>
              </w:rPr>
              <w:t>до  20</w:t>
            </w:r>
          </w:p>
          <w:p w:rsidR="00AD3C40" w:rsidRDefault="00AD3C40" w:rsidP="00AD3C40">
            <w:pPr>
              <w:jc w:val="center"/>
              <w:rPr>
                <w:rFonts w:ascii="Times New Roman" w:hAnsi="Times New Roman" w:cs="Times New Roman"/>
                <w:sz w:val="28"/>
                <w:szCs w:val="28"/>
              </w:rPr>
            </w:pPr>
            <w:r w:rsidRPr="00346D26">
              <w:rPr>
                <w:rFonts w:ascii="Times New Roman" w:hAnsi="Times New Roman" w:cs="Times New Roman"/>
                <w:sz w:val="28"/>
                <w:szCs w:val="28"/>
              </w:rPr>
              <w:t>до</w:t>
            </w:r>
            <w:r>
              <w:rPr>
                <w:rFonts w:ascii="Times New Roman" w:hAnsi="Times New Roman" w:cs="Times New Roman"/>
                <w:sz w:val="28"/>
                <w:szCs w:val="28"/>
              </w:rPr>
              <w:t xml:space="preserve"> </w:t>
            </w:r>
            <w:r w:rsidRPr="008E2087">
              <w:rPr>
                <w:rFonts w:ascii="Times New Roman" w:hAnsi="Times New Roman" w:cs="Times New Roman"/>
                <w:sz w:val="28"/>
                <w:szCs w:val="28"/>
              </w:rPr>
              <w:t>15</w:t>
            </w:r>
          </w:p>
          <w:p w:rsidR="00AD3C40" w:rsidRDefault="00AD3C40" w:rsidP="00AD3C40">
            <w:pPr>
              <w:jc w:val="center"/>
              <w:rPr>
                <w:rFonts w:ascii="Times New Roman" w:hAnsi="Times New Roman" w:cs="Times New Roman"/>
                <w:sz w:val="28"/>
                <w:szCs w:val="28"/>
              </w:rPr>
            </w:pPr>
          </w:p>
          <w:p w:rsidR="004A678D" w:rsidRDefault="004A678D" w:rsidP="00AD3C40">
            <w:pPr>
              <w:jc w:val="center"/>
              <w:rPr>
                <w:rFonts w:ascii="Times New Roman" w:hAnsi="Times New Roman" w:cs="Times New Roman"/>
                <w:sz w:val="28"/>
                <w:szCs w:val="28"/>
              </w:rPr>
            </w:pPr>
          </w:p>
          <w:p w:rsidR="006321F1" w:rsidRDefault="006321F1" w:rsidP="00AD3C40">
            <w:pPr>
              <w:jc w:val="center"/>
              <w:rPr>
                <w:rFonts w:ascii="Times New Roman" w:hAnsi="Times New Roman" w:cs="Times New Roman"/>
                <w:sz w:val="28"/>
                <w:szCs w:val="28"/>
              </w:rPr>
            </w:pPr>
          </w:p>
          <w:p w:rsidR="006321F1" w:rsidRDefault="006321F1" w:rsidP="00AD3C40">
            <w:pPr>
              <w:jc w:val="center"/>
              <w:rPr>
                <w:rFonts w:ascii="Times New Roman" w:hAnsi="Times New Roman" w:cs="Times New Roman"/>
                <w:sz w:val="28"/>
                <w:szCs w:val="28"/>
              </w:rPr>
            </w:pPr>
            <w:r>
              <w:rPr>
                <w:rFonts w:ascii="Times New Roman" w:hAnsi="Times New Roman" w:cs="Times New Roman"/>
                <w:sz w:val="28"/>
                <w:szCs w:val="28"/>
              </w:rPr>
              <w:t>10</w:t>
            </w:r>
          </w:p>
          <w:p w:rsidR="00AD3C40" w:rsidRDefault="00AD3C40" w:rsidP="00AD3C40">
            <w:pPr>
              <w:pStyle w:val="a7"/>
              <w:jc w:val="center"/>
              <w:rPr>
                <w:rFonts w:ascii="Times New Roman" w:hAnsi="Times New Roman" w:cs="Times New Roman"/>
                <w:sz w:val="28"/>
                <w:szCs w:val="28"/>
              </w:rPr>
            </w:pPr>
          </w:p>
          <w:p w:rsidR="00AD3C40" w:rsidRPr="00CE7B6D" w:rsidRDefault="006321F1" w:rsidP="004A678D">
            <w:pPr>
              <w:pStyle w:val="a7"/>
              <w:rPr>
                <w:rFonts w:ascii="Times New Roman" w:hAnsi="Times New Roman" w:cs="Times New Roman"/>
                <w:sz w:val="28"/>
                <w:szCs w:val="28"/>
              </w:rPr>
            </w:pPr>
            <w:r>
              <w:rPr>
                <w:rFonts w:ascii="Times New Roman" w:hAnsi="Times New Roman" w:cs="Times New Roman"/>
                <w:sz w:val="28"/>
                <w:szCs w:val="28"/>
              </w:rPr>
              <w:t xml:space="preserve">            </w:t>
            </w:r>
            <w:r w:rsidR="00AD3C40">
              <w:rPr>
                <w:rFonts w:ascii="Times New Roman" w:hAnsi="Times New Roman" w:cs="Times New Roman"/>
                <w:sz w:val="28"/>
                <w:szCs w:val="28"/>
              </w:rPr>
              <w:t>15</w:t>
            </w:r>
          </w:p>
        </w:tc>
      </w:tr>
      <w:tr w:rsidR="00CE7B6D" w:rsidRPr="002869C4" w:rsidTr="006321F1">
        <w:trPr>
          <w:trHeight w:hRule="exact" w:val="1045"/>
          <w:jc w:val="center"/>
        </w:trPr>
        <w:tc>
          <w:tcPr>
            <w:tcW w:w="802" w:type="dxa"/>
            <w:gridSpan w:val="2"/>
            <w:shd w:val="clear" w:color="auto" w:fill="FFFFFF"/>
          </w:tcPr>
          <w:p w:rsidR="00CE7B6D" w:rsidRPr="00CE7B6D" w:rsidRDefault="00627AC3" w:rsidP="00CB1D69">
            <w:pPr>
              <w:pStyle w:val="a7"/>
              <w:jc w:val="center"/>
              <w:rPr>
                <w:rFonts w:ascii="Times New Roman" w:hAnsi="Times New Roman" w:cs="Times New Roman"/>
                <w:sz w:val="28"/>
                <w:szCs w:val="28"/>
              </w:rPr>
            </w:pPr>
            <w:r>
              <w:rPr>
                <w:rFonts w:ascii="Times New Roman" w:hAnsi="Times New Roman" w:cs="Times New Roman"/>
                <w:sz w:val="28"/>
                <w:szCs w:val="28"/>
              </w:rPr>
              <w:t>5</w:t>
            </w:r>
            <w:r w:rsidR="00CE7B6D" w:rsidRPr="00CE7B6D">
              <w:rPr>
                <w:rFonts w:ascii="Times New Roman" w:hAnsi="Times New Roman" w:cs="Times New Roman"/>
                <w:sz w:val="28"/>
                <w:szCs w:val="28"/>
              </w:rPr>
              <w:t>.</w:t>
            </w:r>
          </w:p>
        </w:tc>
        <w:tc>
          <w:tcPr>
            <w:tcW w:w="6749" w:type="dxa"/>
            <w:shd w:val="clear" w:color="auto" w:fill="FFFFFF"/>
          </w:tcPr>
          <w:p w:rsidR="00CE7B6D" w:rsidRPr="00CE7B6D" w:rsidRDefault="004A678D" w:rsidP="00CB1D69">
            <w:pPr>
              <w:pStyle w:val="a7"/>
              <w:ind w:left="90"/>
              <w:rPr>
                <w:rFonts w:ascii="Times New Roman" w:hAnsi="Times New Roman" w:cs="Times New Roman"/>
                <w:sz w:val="28"/>
                <w:szCs w:val="28"/>
              </w:rPr>
            </w:pPr>
            <w:r>
              <w:rPr>
                <w:rFonts w:ascii="Times New Roman" w:hAnsi="Times New Roman" w:cs="Times New Roman"/>
                <w:sz w:val="28"/>
                <w:szCs w:val="28"/>
              </w:rPr>
              <w:t>Педагогические работники</w:t>
            </w:r>
            <w:r w:rsidR="002F6B9F">
              <w:rPr>
                <w:rFonts w:ascii="Times New Roman" w:hAnsi="Times New Roman" w:cs="Times New Roman"/>
                <w:sz w:val="28"/>
                <w:szCs w:val="28"/>
              </w:rPr>
              <w:t xml:space="preserve"> - </w:t>
            </w:r>
            <w:r w:rsidR="00CE7B6D" w:rsidRPr="00CE7B6D">
              <w:rPr>
                <w:rFonts w:ascii="Times New Roman" w:hAnsi="Times New Roman" w:cs="Times New Roman"/>
                <w:sz w:val="28"/>
                <w:szCs w:val="28"/>
              </w:rPr>
              <w:t xml:space="preserve"> за проведение внеклассной работы по </w:t>
            </w:r>
            <w:r>
              <w:rPr>
                <w:rFonts w:ascii="Times New Roman" w:hAnsi="Times New Roman" w:cs="Times New Roman"/>
                <w:sz w:val="28"/>
                <w:szCs w:val="28"/>
              </w:rPr>
              <w:t xml:space="preserve">физическому воспитанию в </w:t>
            </w:r>
            <w:r w:rsidR="006321F1">
              <w:rPr>
                <w:rFonts w:ascii="Times New Roman" w:hAnsi="Times New Roman" w:cs="Times New Roman"/>
                <w:color w:val="auto"/>
                <w:sz w:val="28"/>
                <w:szCs w:val="28"/>
              </w:rPr>
              <w:t xml:space="preserve">образовательной организации </w:t>
            </w:r>
            <w:r w:rsidR="0014007B" w:rsidRPr="002C680D">
              <w:rPr>
                <w:rFonts w:ascii="Times New Roman" w:hAnsi="Times New Roman" w:cs="Times New Roman"/>
                <w:color w:val="auto"/>
                <w:sz w:val="28"/>
                <w:szCs w:val="28"/>
              </w:rPr>
              <w:t xml:space="preserve"> с</w:t>
            </w:r>
            <w:r w:rsidR="0014007B">
              <w:rPr>
                <w:rFonts w:ascii="Times New Roman" w:hAnsi="Times New Roman" w:cs="Times New Roman"/>
                <w:sz w:val="28"/>
                <w:szCs w:val="28"/>
              </w:rPr>
              <w:t xml:space="preserve"> </w:t>
            </w:r>
            <w:r w:rsidR="00CE7B6D" w:rsidRPr="00CE7B6D">
              <w:rPr>
                <w:rFonts w:ascii="Times New Roman" w:hAnsi="Times New Roman" w:cs="Times New Roman"/>
                <w:sz w:val="28"/>
                <w:szCs w:val="28"/>
              </w:rPr>
              <w:t xml:space="preserve"> количеством классов:</w:t>
            </w:r>
          </w:p>
        </w:tc>
        <w:tc>
          <w:tcPr>
            <w:tcW w:w="2026" w:type="dxa"/>
            <w:gridSpan w:val="2"/>
            <w:shd w:val="clear" w:color="auto" w:fill="FFFFFF"/>
          </w:tcPr>
          <w:p w:rsidR="00CE7B6D" w:rsidRPr="00CE7B6D" w:rsidRDefault="00CE7B6D" w:rsidP="00997844">
            <w:pPr>
              <w:pStyle w:val="a7"/>
              <w:jc w:val="both"/>
              <w:rPr>
                <w:rFonts w:ascii="Times New Roman" w:hAnsi="Times New Roman" w:cs="Times New Roman"/>
                <w:sz w:val="28"/>
                <w:szCs w:val="28"/>
              </w:rPr>
            </w:pPr>
          </w:p>
        </w:tc>
      </w:tr>
      <w:tr w:rsidR="00CB1D69" w:rsidRPr="00F46A76" w:rsidTr="00C67CD9">
        <w:trPr>
          <w:gridAfter w:val="1"/>
          <w:wAfter w:w="20" w:type="dxa"/>
          <w:trHeight w:hRule="exact" w:val="709"/>
          <w:jc w:val="center"/>
        </w:trPr>
        <w:tc>
          <w:tcPr>
            <w:tcW w:w="792" w:type="dxa"/>
            <w:shd w:val="clear" w:color="auto" w:fill="FFFFFF"/>
          </w:tcPr>
          <w:p w:rsidR="00CB1D69" w:rsidRPr="00F46A76" w:rsidRDefault="00CB1D69" w:rsidP="00997844">
            <w:pPr>
              <w:pStyle w:val="a7"/>
              <w:jc w:val="both"/>
              <w:rPr>
                <w:rFonts w:ascii="Times New Roman" w:hAnsi="Times New Roman" w:cs="Times New Roman"/>
                <w:sz w:val="28"/>
                <w:szCs w:val="28"/>
              </w:rPr>
            </w:pPr>
          </w:p>
        </w:tc>
        <w:tc>
          <w:tcPr>
            <w:tcW w:w="6759" w:type="dxa"/>
            <w:gridSpan w:val="2"/>
            <w:shd w:val="clear" w:color="auto" w:fill="FFFFFF"/>
          </w:tcPr>
          <w:p w:rsidR="002B38ED" w:rsidRDefault="00CB1D69" w:rsidP="002B38ED">
            <w:pPr>
              <w:pStyle w:val="a7"/>
              <w:ind w:left="103" w:right="116"/>
              <w:jc w:val="both"/>
              <w:rPr>
                <w:rFonts w:ascii="Times New Roman" w:hAnsi="Times New Roman" w:cs="Times New Roman"/>
                <w:sz w:val="28"/>
                <w:szCs w:val="28"/>
              </w:rPr>
            </w:pPr>
            <w:r w:rsidRPr="00F46A76">
              <w:rPr>
                <w:rFonts w:ascii="Times New Roman" w:hAnsi="Times New Roman" w:cs="Times New Roman"/>
                <w:sz w:val="28"/>
                <w:szCs w:val="28"/>
              </w:rPr>
              <w:t xml:space="preserve">от 10 до 19 </w:t>
            </w:r>
            <w:r w:rsidR="0053598A">
              <w:rPr>
                <w:rFonts w:ascii="Times New Roman" w:hAnsi="Times New Roman" w:cs="Times New Roman"/>
                <w:sz w:val="28"/>
                <w:szCs w:val="28"/>
              </w:rPr>
              <w:t xml:space="preserve"> </w:t>
            </w:r>
          </w:p>
          <w:p w:rsidR="00CB1D69" w:rsidRPr="00F46A76" w:rsidRDefault="00CB1D69" w:rsidP="002B38ED">
            <w:pPr>
              <w:pStyle w:val="a7"/>
              <w:ind w:left="103" w:right="116"/>
              <w:jc w:val="both"/>
              <w:rPr>
                <w:rFonts w:ascii="Times New Roman" w:hAnsi="Times New Roman" w:cs="Times New Roman"/>
                <w:sz w:val="28"/>
                <w:szCs w:val="28"/>
              </w:rPr>
            </w:pPr>
          </w:p>
        </w:tc>
        <w:tc>
          <w:tcPr>
            <w:tcW w:w="2006" w:type="dxa"/>
            <w:shd w:val="clear" w:color="auto" w:fill="FFFFFF"/>
          </w:tcPr>
          <w:p w:rsidR="002B38ED" w:rsidRDefault="00AD3C40" w:rsidP="002B38ED">
            <w:pPr>
              <w:pStyle w:val="a7"/>
              <w:jc w:val="center"/>
              <w:rPr>
                <w:rFonts w:ascii="Times New Roman" w:hAnsi="Times New Roman" w:cs="Times New Roman"/>
                <w:sz w:val="28"/>
                <w:szCs w:val="28"/>
              </w:rPr>
            </w:pPr>
            <w:r>
              <w:rPr>
                <w:rFonts w:ascii="Times New Roman" w:hAnsi="Times New Roman" w:cs="Times New Roman"/>
                <w:sz w:val="28"/>
                <w:szCs w:val="28"/>
              </w:rPr>
              <w:t>Д</w:t>
            </w:r>
            <w:r w:rsidR="00CB1D69" w:rsidRPr="00F46A76">
              <w:rPr>
                <w:rFonts w:ascii="Times New Roman" w:hAnsi="Times New Roman" w:cs="Times New Roman"/>
                <w:sz w:val="28"/>
                <w:szCs w:val="28"/>
              </w:rPr>
              <w:t>о 30</w:t>
            </w:r>
          </w:p>
          <w:p w:rsidR="00CB1D69" w:rsidRPr="00F46A76" w:rsidRDefault="00CB1D69" w:rsidP="002B38ED">
            <w:pPr>
              <w:pStyle w:val="a7"/>
              <w:jc w:val="center"/>
              <w:rPr>
                <w:rFonts w:ascii="Times New Roman" w:hAnsi="Times New Roman" w:cs="Times New Roman"/>
                <w:sz w:val="28"/>
                <w:szCs w:val="28"/>
              </w:rPr>
            </w:pPr>
          </w:p>
        </w:tc>
      </w:tr>
      <w:tr w:rsidR="00CB1D69" w:rsidRPr="00F46A76" w:rsidTr="00C67CD9">
        <w:trPr>
          <w:gridAfter w:val="1"/>
          <w:wAfter w:w="20" w:type="dxa"/>
          <w:trHeight w:hRule="exact" w:val="989"/>
          <w:jc w:val="center"/>
        </w:trPr>
        <w:tc>
          <w:tcPr>
            <w:tcW w:w="792" w:type="dxa"/>
            <w:shd w:val="clear" w:color="auto" w:fill="FFFFFF"/>
          </w:tcPr>
          <w:p w:rsidR="00CB1D69" w:rsidRPr="00F46A76" w:rsidRDefault="00627AC3" w:rsidP="00997844">
            <w:pPr>
              <w:pStyle w:val="a7"/>
              <w:jc w:val="both"/>
              <w:rPr>
                <w:rFonts w:ascii="Times New Roman" w:hAnsi="Times New Roman" w:cs="Times New Roman"/>
                <w:sz w:val="28"/>
                <w:szCs w:val="28"/>
              </w:rPr>
            </w:pPr>
            <w:r>
              <w:rPr>
                <w:rFonts w:ascii="Times New Roman" w:hAnsi="Times New Roman" w:cs="Times New Roman"/>
                <w:sz w:val="28"/>
                <w:szCs w:val="28"/>
              </w:rPr>
              <w:t>6</w:t>
            </w:r>
            <w:r w:rsidR="00CB1D69" w:rsidRPr="00F46A76">
              <w:rPr>
                <w:rFonts w:ascii="Times New Roman" w:hAnsi="Times New Roman" w:cs="Times New Roman"/>
                <w:sz w:val="28"/>
                <w:szCs w:val="28"/>
              </w:rPr>
              <w:t>.</w:t>
            </w:r>
          </w:p>
        </w:tc>
        <w:tc>
          <w:tcPr>
            <w:tcW w:w="6759" w:type="dxa"/>
            <w:gridSpan w:val="2"/>
            <w:shd w:val="clear" w:color="auto" w:fill="FFFFFF"/>
          </w:tcPr>
          <w:p w:rsidR="00CB1D69" w:rsidRPr="00F46A76" w:rsidRDefault="00AD3C40" w:rsidP="002B38ED">
            <w:pPr>
              <w:pStyle w:val="a7"/>
              <w:ind w:left="103" w:right="116"/>
              <w:jc w:val="both"/>
              <w:rPr>
                <w:rFonts w:ascii="Times New Roman" w:hAnsi="Times New Roman" w:cs="Times New Roman"/>
                <w:sz w:val="28"/>
                <w:szCs w:val="28"/>
              </w:rPr>
            </w:pPr>
            <w:r>
              <w:rPr>
                <w:rFonts w:ascii="Times New Roman" w:hAnsi="Times New Roman" w:cs="Times New Roman"/>
                <w:sz w:val="28"/>
                <w:szCs w:val="28"/>
              </w:rPr>
              <w:t>Работники, ответственные</w:t>
            </w:r>
            <w:r w:rsidR="00CB1D69" w:rsidRPr="00F46A76">
              <w:rPr>
                <w:rFonts w:ascii="Times New Roman" w:hAnsi="Times New Roman" w:cs="Times New Roman"/>
                <w:sz w:val="28"/>
                <w:szCs w:val="28"/>
              </w:rPr>
              <w:t xml:space="preserve"> за организацию питан</w:t>
            </w:r>
            <w:r w:rsidR="006B30BD">
              <w:rPr>
                <w:rFonts w:ascii="Times New Roman" w:hAnsi="Times New Roman" w:cs="Times New Roman"/>
                <w:sz w:val="28"/>
                <w:szCs w:val="28"/>
              </w:rPr>
              <w:t>ия в образовательной организации</w:t>
            </w:r>
          </w:p>
        </w:tc>
        <w:tc>
          <w:tcPr>
            <w:tcW w:w="2006" w:type="dxa"/>
            <w:shd w:val="clear" w:color="auto" w:fill="FFFFFF"/>
          </w:tcPr>
          <w:p w:rsidR="00CB1D69" w:rsidRPr="00F46A76" w:rsidRDefault="00627AC3" w:rsidP="002B38ED">
            <w:pPr>
              <w:pStyle w:val="a7"/>
              <w:jc w:val="center"/>
              <w:rPr>
                <w:rFonts w:ascii="Times New Roman" w:hAnsi="Times New Roman" w:cs="Times New Roman"/>
                <w:sz w:val="28"/>
                <w:szCs w:val="28"/>
              </w:rPr>
            </w:pPr>
            <w:r>
              <w:rPr>
                <w:rFonts w:ascii="Times New Roman" w:hAnsi="Times New Roman" w:cs="Times New Roman"/>
                <w:sz w:val="28"/>
                <w:szCs w:val="28"/>
              </w:rPr>
              <w:t xml:space="preserve">До </w:t>
            </w:r>
            <w:r w:rsidR="00CB1D69" w:rsidRPr="00F46A76">
              <w:rPr>
                <w:rFonts w:ascii="Times New Roman" w:hAnsi="Times New Roman" w:cs="Times New Roman"/>
                <w:sz w:val="28"/>
                <w:szCs w:val="28"/>
              </w:rPr>
              <w:t>15</w:t>
            </w:r>
          </w:p>
        </w:tc>
      </w:tr>
      <w:tr w:rsidR="00CB1D69" w:rsidRPr="00F46A76" w:rsidTr="00AE58F5">
        <w:trPr>
          <w:gridAfter w:val="1"/>
          <w:wAfter w:w="20" w:type="dxa"/>
          <w:trHeight w:hRule="exact" w:val="1450"/>
          <w:jc w:val="center"/>
        </w:trPr>
        <w:tc>
          <w:tcPr>
            <w:tcW w:w="792" w:type="dxa"/>
            <w:shd w:val="clear" w:color="auto" w:fill="FFFFFF"/>
          </w:tcPr>
          <w:p w:rsidR="00CB1D69" w:rsidRPr="00F46A76" w:rsidRDefault="00627AC3" w:rsidP="00997844">
            <w:pPr>
              <w:pStyle w:val="a7"/>
              <w:jc w:val="both"/>
              <w:rPr>
                <w:rFonts w:ascii="Times New Roman" w:hAnsi="Times New Roman" w:cs="Times New Roman"/>
                <w:sz w:val="28"/>
                <w:szCs w:val="28"/>
              </w:rPr>
            </w:pPr>
            <w:r>
              <w:rPr>
                <w:rFonts w:ascii="Times New Roman" w:hAnsi="Times New Roman" w:cs="Times New Roman"/>
                <w:sz w:val="28"/>
                <w:szCs w:val="28"/>
              </w:rPr>
              <w:t>7</w:t>
            </w:r>
            <w:r w:rsidR="00CB1D69" w:rsidRPr="00F46A76">
              <w:rPr>
                <w:rFonts w:ascii="Times New Roman" w:hAnsi="Times New Roman" w:cs="Times New Roman"/>
                <w:sz w:val="28"/>
                <w:szCs w:val="28"/>
              </w:rPr>
              <w:t>.</w:t>
            </w:r>
          </w:p>
        </w:tc>
        <w:tc>
          <w:tcPr>
            <w:tcW w:w="6759" w:type="dxa"/>
            <w:gridSpan w:val="2"/>
            <w:shd w:val="clear" w:color="auto" w:fill="FFFFFF"/>
          </w:tcPr>
          <w:p w:rsidR="00CB1D69" w:rsidRPr="00F46A76" w:rsidRDefault="00CB1D69" w:rsidP="002B38ED">
            <w:pPr>
              <w:pStyle w:val="a7"/>
              <w:ind w:left="103" w:right="116"/>
              <w:jc w:val="both"/>
              <w:rPr>
                <w:rFonts w:ascii="Times New Roman" w:hAnsi="Times New Roman" w:cs="Times New Roman"/>
                <w:sz w:val="28"/>
                <w:szCs w:val="28"/>
              </w:rPr>
            </w:pPr>
            <w:r w:rsidRPr="00F46A76">
              <w:rPr>
                <w:rFonts w:ascii="Times New Roman" w:hAnsi="Times New Roman" w:cs="Times New Roman"/>
                <w:sz w:val="28"/>
                <w:szCs w:val="28"/>
              </w:rPr>
              <w:t>Педагогические работники (при отсутствии штатного инспектора по охране прав детства)</w:t>
            </w:r>
            <w:r w:rsidR="00121547">
              <w:rPr>
                <w:rFonts w:ascii="Times New Roman" w:hAnsi="Times New Roman" w:cs="Times New Roman"/>
                <w:sz w:val="28"/>
                <w:szCs w:val="28"/>
              </w:rPr>
              <w:t xml:space="preserve"> - </w:t>
            </w:r>
            <w:r w:rsidRPr="00F46A76">
              <w:rPr>
                <w:rFonts w:ascii="Times New Roman" w:hAnsi="Times New Roman" w:cs="Times New Roman"/>
                <w:sz w:val="28"/>
                <w:szCs w:val="28"/>
              </w:rPr>
              <w:t xml:space="preserve"> за организацию работы по охране прав детства, с трудными подростками, с асоциальными семьями</w:t>
            </w:r>
          </w:p>
        </w:tc>
        <w:tc>
          <w:tcPr>
            <w:tcW w:w="2006" w:type="dxa"/>
            <w:shd w:val="clear" w:color="auto" w:fill="FFFFFF"/>
          </w:tcPr>
          <w:p w:rsidR="00CB1D69" w:rsidRPr="00F46A76" w:rsidRDefault="00627AC3" w:rsidP="002B38ED">
            <w:pPr>
              <w:pStyle w:val="a7"/>
              <w:jc w:val="center"/>
              <w:rPr>
                <w:rFonts w:ascii="Times New Roman" w:hAnsi="Times New Roman" w:cs="Times New Roman"/>
                <w:sz w:val="28"/>
                <w:szCs w:val="28"/>
              </w:rPr>
            </w:pPr>
            <w:r>
              <w:rPr>
                <w:rFonts w:ascii="Times New Roman" w:hAnsi="Times New Roman" w:cs="Times New Roman"/>
                <w:sz w:val="28"/>
                <w:szCs w:val="28"/>
              </w:rPr>
              <w:t xml:space="preserve">До </w:t>
            </w:r>
            <w:r w:rsidR="00CB1D69" w:rsidRPr="00F46A76">
              <w:rPr>
                <w:rFonts w:ascii="Times New Roman" w:hAnsi="Times New Roman" w:cs="Times New Roman"/>
                <w:sz w:val="28"/>
                <w:szCs w:val="28"/>
              </w:rPr>
              <w:t>10</w:t>
            </w:r>
          </w:p>
        </w:tc>
      </w:tr>
      <w:tr w:rsidR="00724E2B" w:rsidRPr="00F46A76" w:rsidTr="00AE58F5">
        <w:trPr>
          <w:gridAfter w:val="1"/>
          <w:wAfter w:w="20" w:type="dxa"/>
          <w:trHeight w:hRule="exact" w:val="1450"/>
          <w:jc w:val="center"/>
        </w:trPr>
        <w:tc>
          <w:tcPr>
            <w:tcW w:w="792" w:type="dxa"/>
            <w:shd w:val="clear" w:color="auto" w:fill="FFFFFF"/>
          </w:tcPr>
          <w:p w:rsidR="00724E2B" w:rsidRDefault="0079227F" w:rsidP="00997844">
            <w:pPr>
              <w:pStyle w:val="a7"/>
              <w:jc w:val="both"/>
              <w:rPr>
                <w:rFonts w:ascii="Times New Roman" w:hAnsi="Times New Roman" w:cs="Times New Roman"/>
                <w:sz w:val="28"/>
                <w:szCs w:val="28"/>
              </w:rPr>
            </w:pPr>
            <w:r>
              <w:rPr>
                <w:rFonts w:ascii="Times New Roman" w:hAnsi="Times New Roman" w:cs="Times New Roman"/>
                <w:sz w:val="28"/>
                <w:szCs w:val="28"/>
              </w:rPr>
              <w:t>8</w:t>
            </w:r>
          </w:p>
        </w:tc>
        <w:tc>
          <w:tcPr>
            <w:tcW w:w="6759" w:type="dxa"/>
            <w:gridSpan w:val="2"/>
            <w:shd w:val="clear" w:color="auto" w:fill="FFFFFF"/>
          </w:tcPr>
          <w:p w:rsidR="008A58CD" w:rsidRP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Педагогические работники – за заведование учебными кабин</w:t>
            </w:r>
            <w:r>
              <w:rPr>
                <w:rFonts w:ascii="Times New Roman" w:hAnsi="Times New Roman" w:cs="Times New Roman"/>
                <w:sz w:val="28"/>
                <w:szCs w:val="28"/>
              </w:rPr>
              <w:t>етами (лабораториями)</w:t>
            </w:r>
          </w:p>
          <w:p w:rsidR="00724E2B" w:rsidRPr="00F46A76"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в общеобразовательных учреждениях</w:t>
            </w:r>
          </w:p>
        </w:tc>
        <w:tc>
          <w:tcPr>
            <w:tcW w:w="2006" w:type="dxa"/>
            <w:shd w:val="clear" w:color="auto" w:fill="FFFFFF"/>
          </w:tcPr>
          <w:p w:rsidR="00724E2B" w:rsidRDefault="008A58CD" w:rsidP="002B38ED">
            <w:pPr>
              <w:pStyle w:val="a7"/>
              <w:jc w:val="center"/>
              <w:rPr>
                <w:rFonts w:ascii="Times New Roman" w:hAnsi="Times New Roman" w:cs="Times New Roman"/>
                <w:sz w:val="28"/>
                <w:szCs w:val="28"/>
              </w:rPr>
            </w:pPr>
            <w:r>
              <w:rPr>
                <w:rFonts w:ascii="Times New Roman" w:hAnsi="Times New Roman" w:cs="Times New Roman"/>
                <w:sz w:val="28"/>
                <w:szCs w:val="28"/>
              </w:rPr>
              <w:t>До15%</w:t>
            </w:r>
          </w:p>
        </w:tc>
      </w:tr>
      <w:tr w:rsidR="00724E2B" w:rsidRPr="00F46A76" w:rsidTr="008A58CD">
        <w:trPr>
          <w:gridAfter w:val="1"/>
          <w:wAfter w:w="20" w:type="dxa"/>
          <w:trHeight w:hRule="exact" w:val="1711"/>
          <w:jc w:val="center"/>
        </w:trPr>
        <w:tc>
          <w:tcPr>
            <w:tcW w:w="792" w:type="dxa"/>
            <w:shd w:val="clear" w:color="auto" w:fill="FFFFFF"/>
          </w:tcPr>
          <w:p w:rsidR="00724E2B" w:rsidRDefault="0079227F" w:rsidP="00997844">
            <w:pPr>
              <w:pStyle w:val="a7"/>
              <w:jc w:val="both"/>
              <w:rPr>
                <w:rFonts w:ascii="Times New Roman" w:hAnsi="Times New Roman" w:cs="Times New Roman"/>
                <w:sz w:val="28"/>
                <w:szCs w:val="28"/>
              </w:rPr>
            </w:pPr>
            <w:r>
              <w:rPr>
                <w:rFonts w:ascii="Times New Roman" w:hAnsi="Times New Roman" w:cs="Times New Roman"/>
                <w:sz w:val="28"/>
                <w:szCs w:val="28"/>
              </w:rPr>
              <w:t>9</w:t>
            </w:r>
          </w:p>
        </w:tc>
        <w:tc>
          <w:tcPr>
            <w:tcW w:w="6759" w:type="dxa"/>
            <w:gridSpan w:val="2"/>
            <w:shd w:val="clear" w:color="auto" w:fill="FFFFFF"/>
          </w:tcPr>
          <w:p w:rsidR="008A58CD" w:rsidRP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Педагогические работники – за организацию трудового обучения, общественно-полезного, производительного труда и профориентацию в общеобразовательных учреждениях, имеющих:</w:t>
            </w:r>
            <w:r w:rsidRPr="008A58CD">
              <w:rPr>
                <w:rFonts w:ascii="Times New Roman" w:hAnsi="Times New Roman" w:cs="Times New Roman"/>
                <w:sz w:val="28"/>
                <w:szCs w:val="28"/>
              </w:rPr>
              <w:tab/>
            </w:r>
          </w:p>
          <w:p w:rsid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6 – 12 классов</w:t>
            </w:r>
            <w:r w:rsidRPr="008A58CD">
              <w:rPr>
                <w:rFonts w:ascii="Times New Roman" w:hAnsi="Times New Roman" w:cs="Times New Roman"/>
                <w:sz w:val="28"/>
                <w:szCs w:val="28"/>
              </w:rPr>
              <w:tab/>
            </w:r>
          </w:p>
          <w:p w:rsidR="008A58CD" w:rsidRDefault="008A58CD" w:rsidP="008A58CD">
            <w:pPr>
              <w:pStyle w:val="a7"/>
              <w:ind w:left="103" w:right="116"/>
              <w:jc w:val="both"/>
              <w:rPr>
                <w:rFonts w:ascii="Times New Roman" w:hAnsi="Times New Roman" w:cs="Times New Roman"/>
                <w:sz w:val="28"/>
                <w:szCs w:val="28"/>
              </w:rPr>
            </w:pPr>
          </w:p>
          <w:p w:rsidR="008A58CD" w:rsidRPr="008A58CD" w:rsidRDefault="008A58CD" w:rsidP="008A58CD">
            <w:pPr>
              <w:pStyle w:val="a7"/>
              <w:ind w:left="103" w:right="116"/>
              <w:jc w:val="both"/>
              <w:rPr>
                <w:rFonts w:ascii="Times New Roman" w:hAnsi="Times New Roman" w:cs="Times New Roman"/>
                <w:sz w:val="28"/>
                <w:szCs w:val="28"/>
              </w:rPr>
            </w:pPr>
          </w:p>
          <w:p w:rsidR="008A58CD" w:rsidRP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13 – 29 классов</w:t>
            </w:r>
            <w:r w:rsidRPr="008A58CD">
              <w:rPr>
                <w:rFonts w:ascii="Times New Roman" w:hAnsi="Times New Roman" w:cs="Times New Roman"/>
                <w:sz w:val="28"/>
                <w:szCs w:val="28"/>
              </w:rPr>
              <w:tab/>
              <w:t>до 30</w:t>
            </w:r>
          </w:p>
          <w:p w:rsidR="00724E2B" w:rsidRPr="00F46A76"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30 и более классов</w:t>
            </w:r>
            <w:r w:rsidRPr="008A58CD">
              <w:rPr>
                <w:rFonts w:ascii="Times New Roman" w:hAnsi="Times New Roman" w:cs="Times New Roman"/>
                <w:sz w:val="28"/>
                <w:szCs w:val="28"/>
              </w:rPr>
              <w:tab/>
              <w:t>до 50</w:t>
            </w:r>
          </w:p>
        </w:tc>
        <w:tc>
          <w:tcPr>
            <w:tcW w:w="2006" w:type="dxa"/>
            <w:shd w:val="clear" w:color="auto" w:fill="FFFFFF"/>
          </w:tcPr>
          <w:p w:rsidR="00724E2B" w:rsidRDefault="008A58CD" w:rsidP="002B38ED">
            <w:pPr>
              <w:pStyle w:val="a7"/>
              <w:jc w:val="center"/>
              <w:rPr>
                <w:rFonts w:ascii="Times New Roman" w:hAnsi="Times New Roman" w:cs="Times New Roman"/>
                <w:sz w:val="28"/>
                <w:szCs w:val="28"/>
              </w:rPr>
            </w:pPr>
            <w:r w:rsidRPr="008A58CD">
              <w:rPr>
                <w:rFonts w:ascii="Times New Roman" w:hAnsi="Times New Roman" w:cs="Times New Roman"/>
                <w:sz w:val="28"/>
                <w:szCs w:val="28"/>
              </w:rPr>
              <w:t>до 20</w:t>
            </w:r>
            <w:r>
              <w:rPr>
                <w:rFonts w:ascii="Times New Roman" w:hAnsi="Times New Roman" w:cs="Times New Roman"/>
                <w:sz w:val="28"/>
                <w:szCs w:val="28"/>
              </w:rPr>
              <w:t>%</w:t>
            </w:r>
          </w:p>
        </w:tc>
      </w:tr>
      <w:tr w:rsidR="008A58CD" w:rsidRPr="00F46A76" w:rsidTr="008A58CD">
        <w:trPr>
          <w:gridAfter w:val="1"/>
          <w:wAfter w:w="20" w:type="dxa"/>
          <w:trHeight w:hRule="exact" w:val="1977"/>
          <w:jc w:val="center"/>
        </w:trPr>
        <w:tc>
          <w:tcPr>
            <w:tcW w:w="792" w:type="dxa"/>
            <w:shd w:val="clear" w:color="auto" w:fill="FFFFFF"/>
          </w:tcPr>
          <w:p w:rsidR="008A58CD" w:rsidRDefault="0079227F" w:rsidP="00997844">
            <w:pPr>
              <w:pStyle w:val="a7"/>
              <w:jc w:val="both"/>
              <w:rPr>
                <w:rFonts w:ascii="Times New Roman" w:hAnsi="Times New Roman" w:cs="Times New Roman"/>
                <w:sz w:val="28"/>
                <w:szCs w:val="28"/>
              </w:rPr>
            </w:pPr>
            <w:r>
              <w:rPr>
                <w:rFonts w:ascii="Times New Roman" w:hAnsi="Times New Roman" w:cs="Times New Roman"/>
                <w:sz w:val="28"/>
                <w:szCs w:val="28"/>
              </w:rPr>
              <w:t>10</w:t>
            </w:r>
          </w:p>
        </w:tc>
        <w:tc>
          <w:tcPr>
            <w:tcW w:w="6759" w:type="dxa"/>
            <w:gridSpan w:val="2"/>
            <w:shd w:val="clear" w:color="auto" w:fill="FFFFFF"/>
          </w:tcPr>
          <w:p w:rsidR="008A58CD" w:rsidRP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 xml:space="preserve">Учителя, преподаватели и другие работники – за ведение делопроизводства; </w:t>
            </w:r>
          </w:p>
          <w:p w:rsidR="008A58CD" w:rsidRPr="008A58CD" w:rsidRDefault="008A58CD" w:rsidP="008A58CD">
            <w:pPr>
              <w:pStyle w:val="a7"/>
              <w:ind w:left="103" w:right="116"/>
              <w:jc w:val="both"/>
              <w:rPr>
                <w:rFonts w:ascii="Times New Roman" w:hAnsi="Times New Roman" w:cs="Times New Roman"/>
                <w:sz w:val="28"/>
                <w:szCs w:val="28"/>
              </w:rPr>
            </w:pPr>
            <w:r w:rsidRPr="008A58CD">
              <w:rPr>
                <w:rFonts w:ascii="Times New Roman" w:hAnsi="Times New Roman" w:cs="Times New Roman"/>
                <w:sz w:val="28"/>
                <w:szCs w:val="28"/>
              </w:rPr>
              <w:t>главные бухгалтеры (бухгалтеры) общеобразовательных учреждений и учреждений для детей-сирот и детей, оставшихся без попечения родителей, – за ведение бухгалтерского учета по подсобному сельскому хозяйству</w:t>
            </w:r>
          </w:p>
        </w:tc>
        <w:tc>
          <w:tcPr>
            <w:tcW w:w="2006" w:type="dxa"/>
            <w:shd w:val="clear" w:color="auto" w:fill="FFFFFF"/>
          </w:tcPr>
          <w:p w:rsidR="008A58CD" w:rsidRPr="008A58CD" w:rsidRDefault="0079227F" w:rsidP="002B38ED">
            <w:pPr>
              <w:pStyle w:val="a7"/>
              <w:jc w:val="center"/>
              <w:rPr>
                <w:rFonts w:ascii="Times New Roman" w:hAnsi="Times New Roman" w:cs="Times New Roman"/>
                <w:sz w:val="28"/>
                <w:szCs w:val="28"/>
              </w:rPr>
            </w:pPr>
            <w:r>
              <w:rPr>
                <w:rFonts w:ascii="Times New Roman" w:hAnsi="Times New Roman" w:cs="Times New Roman"/>
                <w:sz w:val="28"/>
                <w:szCs w:val="28"/>
              </w:rPr>
              <w:t>до 20%</w:t>
            </w:r>
          </w:p>
        </w:tc>
      </w:tr>
      <w:tr w:rsidR="0079227F" w:rsidRPr="00F46A76" w:rsidTr="0079227F">
        <w:trPr>
          <w:gridAfter w:val="1"/>
          <w:wAfter w:w="20" w:type="dxa"/>
          <w:trHeight w:hRule="exact" w:val="3408"/>
          <w:jc w:val="center"/>
        </w:trPr>
        <w:tc>
          <w:tcPr>
            <w:tcW w:w="792" w:type="dxa"/>
            <w:shd w:val="clear" w:color="auto" w:fill="FFFFFF"/>
          </w:tcPr>
          <w:p w:rsidR="0079227F" w:rsidRDefault="0079227F" w:rsidP="00997844">
            <w:pPr>
              <w:pStyle w:val="a7"/>
              <w:jc w:val="both"/>
              <w:rPr>
                <w:rFonts w:ascii="Times New Roman" w:hAnsi="Times New Roman" w:cs="Times New Roman"/>
                <w:sz w:val="28"/>
                <w:szCs w:val="28"/>
              </w:rPr>
            </w:pPr>
            <w:r>
              <w:rPr>
                <w:rFonts w:ascii="Times New Roman" w:hAnsi="Times New Roman" w:cs="Times New Roman"/>
                <w:sz w:val="28"/>
                <w:szCs w:val="28"/>
              </w:rPr>
              <w:t>11</w:t>
            </w:r>
          </w:p>
        </w:tc>
        <w:tc>
          <w:tcPr>
            <w:tcW w:w="6759" w:type="dxa"/>
            <w:gridSpan w:val="2"/>
            <w:shd w:val="clear" w:color="auto" w:fill="FFFFFF"/>
          </w:tcPr>
          <w:p w:rsidR="0079227F" w:rsidRPr="0079227F"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Работники образовательных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p w:rsidR="0079227F" w:rsidRPr="0079227F"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 xml:space="preserve">работники образовательных учреждений, </w:t>
            </w:r>
          </w:p>
          <w:p w:rsidR="0079227F" w:rsidRPr="0079227F"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в том числе библиотекари:</w:t>
            </w:r>
          </w:p>
          <w:p w:rsidR="0079227F" w:rsidRPr="0079227F"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за работу с библиотечным фондом учебников, в зависимости от количества экземпляров учебников,</w:t>
            </w:r>
          </w:p>
          <w:p w:rsidR="0079227F" w:rsidRPr="008A58CD"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за работу с архивом учреждения</w:t>
            </w:r>
          </w:p>
        </w:tc>
        <w:tc>
          <w:tcPr>
            <w:tcW w:w="2006" w:type="dxa"/>
            <w:shd w:val="clear" w:color="auto" w:fill="FFFFFF"/>
          </w:tcPr>
          <w:p w:rsidR="0079227F" w:rsidRDefault="0079227F" w:rsidP="002B38ED">
            <w:pPr>
              <w:pStyle w:val="a7"/>
              <w:jc w:val="center"/>
              <w:rPr>
                <w:rFonts w:ascii="Times New Roman" w:hAnsi="Times New Roman" w:cs="Times New Roman"/>
                <w:sz w:val="28"/>
                <w:szCs w:val="28"/>
              </w:rPr>
            </w:pPr>
            <w:r>
              <w:rPr>
                <w:rFonts w:ascii="Times New Roman" w:hAnsi="Times New Roman" w:cs="Times New Roman"/>
                <w:sz w:val="28"/>
                <w:szCs w:val="28"/>
              </w:rPr>
              <w:t>до 25%</w:t>
            </w:r>
          </w:p>
        </w:tc>
      </w:tr>
      <w:tr w:rsidR="0079227F" w:rsidRPr="00F46A76" w:rsidTr="0079227F">
        <w:trPr>
          <w:gridAfter w:val="1"/>
          <w:wAfter w:w="20" w:type="dxa"/>
          <w:trHeight w:hRule="exact" w:val="835"/>
          <w:jc w:val="center"/>
        </w:trPr>
        <w:tc>
          <w:tcPr>
            <w:tcW w:w="792" w:type="dxa"/>
            <w:shd w:val="clear" w:color="auto" w:fill="FFFFFF"/>
          </w:tcPr>
          <w:p w:rsidR="0079227F" w:rsidRDefault="0079227F" w:rsidP="00997844">
            <w:pPr>
              <w:pStyle w:val="a7"/>
              <w:jc w:val="both"/>
              <w:rPr>
                <w:rFonts w:ascii="Times New Roman" w:hAnsi="Times New Roman" w:cs="Times New Roman"/>
                <w:sz w:val="28"/>
                <w:szCs w:val="28"/>
              </w:rPr>
            </w:pPr>
            <w:r>
              <w:rPr>
                <w:rFonts w:ascii="Times New Roman" w:hAnsi="Times New Roman" w:cs="Times New Roman"/>
                <w:sz w:val="28"/>
                <w:szCs w:val="28"/>
              </w:rPr>
              <w:t>12</w:t>
            </w:r>
          </w:p>
        </w:tc>
        <w:tc>
          <w:tcPr>
            <w:tcW w:w="6759" w:type="dxa"/>
            <w:gridSpan w:val="2"/>
            <w:shd w:val="clear" w:color="auto" w:fill="FFFFFF"/>
          </w:tcPr>
          <w:p w:rsidR="0079227F" w:rsidRPr="0079227F" w:rsidRDefault="0079227F" w:rsidP="0079227F">
            <w:pPr>
              <w:pStyle w:val="a7"/>
              <w:ind w:left="103" w:right="116"/>
              <w:jc w:val="both"/>
              <w:rPr>
                <w:rFonts w:ascii="Times New Roman" w:hAnsi="Times New Roman" w:cs="Times New Roman"/>
                <w:sz w:val="28"/>
                <w:szCs w:val="28"/>
              </w:rPr>
            </w:pPr>
            <w:r w:rsidRPr="0079227F">
              <w:rPr>
                <w:rFonts w:ascii="Times New Roman" w:hAnsi="Times New Roman" w:cs="Times New Roman"/>
                <w:sz w:val="28"/>
                <w:szCs w:val="28"/>
              </w:rPr>
              <w:t>Работники, ответственные за сопровождение обучающихся к школе и обратно (подвоз детей)</w:t>
            </w:r>
            <w:r w:rsidRPr="0079227F">
              <w:rPr>
                <w:rFonts w:ascii="Times New Roman" w:hAnsi="Times New Roman" w:cs="Times New Roman"/>
                <w:sz w:val="28"/>
                <w:szCs w:val="28"/>
              </w:rPr>
              <w:tab/>
            </w:r>
          </w:p>
        </w:tc>
        <w:tc>
          <w:tcPr>
            <w:tcW w:w="2006" w:type="dxa"/>
            <w:shd w:val="clear" w:color="auto" w:fill="FFFFFF"/>
          </w:tcPr>
          <w:p w:rsidR="0079227F" w:rsidRDefault="0079227F" w:rsidP="002B38ED">
            <w:pPr>
              <w:pStyle w:val="a7"/>
              <w:jc w:val="center"/>
              <w:rPr>
                <w:rFonts w:ascii="Times New Roman" w:hAnsi="Times New Roman" w:cs="Times New Roman"/>
                <w:sz w:val="28"/>
                <w:szCs w:val="28"/>
              </w:rPr>
            </w:pPr>
            <w:r w:rsidRPr="0079227F">
              <w:rPr>
                <w:rFonts w:ascii="Times New Roman" w:hAnsi="Times New Roman" w:cs="Times New Roman"/>
                <w:sz w:val="28"/>
                <w:szCs w:val="28"/>
              </w:rPr>
              <w:t>до 20</w:t>
            </w:r>
          </w:p>
        </w:tc>
      </w:tr>
    </w:tbl>
    <w:p w:rsidR="00CB1D69" w:rsidRPr="00F46A76" w:rsidRDefault="00CB1D69" w:rsidP="00CB1D69">
      <w:pPr>
        <w:pStyle w:val="a7"/>
        <w:jc w:val="both"/>
        <w:rPr>
          <w:rFonts w:ascii="Times New Roman" w:hAnsi="Times New Roman" w:cs="Times New Roman"/>
          <w:sz w:val="28"/>
          <w:szCs w:val="28"/>
        </w:rPr>
      </w:pPr>
    </w:p>
    <w:p w:rsidR="00C67CD9" w:rsidRDefault="00C67CD9" w:rsidP="00A41BC8">
      <w:pPr>
        <w:pStyle w:val="a7"/>
        <w:jc w:val="both"/>
        <w:rPr>
          <w:rFonts w:ascii="Times New Roman" w:hAnsi="Times New Roman" w:cs="Times New Roman"/>
          <w:sz w:val="28"/>
          <w:szCs w:val="28"/>
        </w:rPr>
      </w:pPr>
    </w:p>
    <w:p w:rsidR="00CB1D69" w:rsidRPr="004D5447" w:rsidRDefault="00CB1D69"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Примечания к подпункту 2.5.2:</w:t>
      </w:r>
    </w:p>
    <w:p w:rsidR="00CB1D69" w:rsidRPr="004D5447" w:rsidRDefault="00C47D6B" w:rsidP="00A41BC8">
      <w:pPr>
        <w:pStyle w:val="a7"/>
        <w:jc w:val="both"/>
        <w:rPr>
          <w:rFonts w:ascii="Times New Roman" w:hAnsi="Times New Roman" w:cs="Times New Roman"/>
          <w:sz w:val="28"/>
          <w:szCs w:val="28"/>
        </w:rPr>
      </w:pPr>
      <w:r>
        <w:rPr>
          <w:rFonts w:ascii="Times New Roman" w:hAnsi="Times New Roman" w:cs="Times New Roman"/>
          <w:sz w:val="28"/>
          <w:szCs w:val="28"/>
        </w:rPr>
        <w:t>1</w:t>
      </w:r>
      <w:r w:rsidR="004D5447">
        <w:rPr>
          <w:rFonts w:ascii="Times New Roman" w:hAnsi="Times New Roman" w:cs="Times New Roman"/>
          <w:sz w:val="28"/>
          <w:szCs w:val="28"/>
        </w:rPr>
        <w:t>.</w:t>
      </w:r>
      <w:r w:rsidR="00CB1D69" w:rsidRPr="004D5447">
        <w:rPr>
          <w:rFonts w:ascii="Times New Roman" w:hAnsi="Times New Roman" w:cs="Times New Roman"/>
          <w:sz w:val="28"/>
          <w:szCs w:val="28"/>
        </w:rPr>
        <w:t>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соответствующей должности (для педагогических работников - независимо от объема учебной н</w:t>
      </w:r>
      <w:r w:rsidR="00C26768">
        <w:rPr>
          <w:rFonts w:ascii="Times New Roman" w:hAnsi="Times New Roman" w:cs="Times New Roman"/>
          <w:sz w:val="28"/>
          <w:szCs w:val="28"/>
        </w:rPr>
        <w:t>агрузки)</w:t>
      </w:r>
      <w:r w:rsidR="00CB1D69" w:rsidRPr="004D5447">
        <w:rPr>
          <w:rFonts w:ascii="Times New Roman" w:hAnsi="Times New Roman" w:cs="Times New Roman"/>
          <w:sz w:val="28"/>
          <w:szCs w:val="28"/>
        </w:rPr>
        <w:t>.</w:t>
      </w:r>
    </w:p>
    <w:p w:rsidR="002B38ED" w:rsidRDefault="00C47D6B" w:rsidP="00A41BC8">
      <w:pPr>
        <w:pStyle w:val="a7"/>
        <w:jc w:val="both"/>
        <w:rPr>
          <w:rFonts w:ascii="Times New Roman" w:hAnsi="Times New Roman" w:cs="Times New Roman"/>
          <w:sz w:val="28"/>
          <w:szCs w:val="28"/>
        </w:rPr>
      </w:pPr>
      <w:r>
        <w:rPr>
          <w:rFonts w:ascii="Times New Roman" w:hAnsi="Times New Roman" w:cs="Times New Roman"/>
          <w:sz w:val="28"/>
          <w:szCs w:val="28"/>
        </w:rPr>
        <w:t>2</w:t>
      </w:r>
      <w:r w:rsidR="004D5447">
        <w:rPr>
          <w:rFonts w:ascii="Times New Roman" w:hAnsi="Times New Roman" w:cs="Times New Roman"/>
          <w:sz w:val="28"/>
          <w:szCs w:val="28"/>
        </w:rPr>
        <w:t>.</w:t>
      </w:r>
      <w:r w:rsidR="00CB1D69" w:rsidRPr="004D5447">
        <w:rPr>
          <w:rFonts w:ascii="Times New Roman" w:hAnsi="Times New Roman" w:cs="Times New Roman"/>
          <w:sz w:val="28"/>
          <w:szCs w:val="28"/>
        </w:rPr>
        <w:t xml:space="preserve">Доплаты за классное руководство, проверку тетрадей, письменных работ могут </w:t>
      </w:r>
      <w:r w:rsidR="00CB1D69" w:rsidRPr="004D5447">
        <w:rPr>
          <w:rFonts w:ascii="Times New Roman" w:hAnsi="Times New Roman" w:cs="Times New Roman"/>
          <w:sz w:val="28"/>
          <w:szCs w:val="28"/>
        </w:rPr>
        <w:lastRenderedPageBreak/>
        <w:t>устанавливаться в максимальном размере, предусмотренном настоящей таблицей, в классе с наполняемостью не менее наполняемости, установленной</w:t>
      </w:r>
      <w:r w:rsidR="00627AC3" w:rsidRPr="004D5447">
        <w:rPr>
          <w:rFonts w:ascii="Times New Roman" w:hAnsi="Times New Roman" w:cs="Times New Roman"/>
          <w:sz w:val="28"/>
          <w:szCs w:val="28"/>
        </w:rPr>
        <w:t xml:space="preserve"> </w:t>
      </w:r>
      <w:r>
        <w:rPr>
          <w:rFonts w:ascii="Times New Roman" w:hAnsi="Times New Roman" w:cs="Times New Roman"/>
          <w:sz w:val="28"/>
          <w:szCs w:val="28"/>
        </w:rPr>
        <w:t>для образовательной организации</w:t>
      </w:r>
      <w:r w:rsidR="002B38ED" w:rsidRPr="004D5447">
        <w:rPr>
          <w:rFonts w:ascii="Times New Roman" w:hAnsi="Times New Roman" w:cs="Times New Roman"/>
          <w:sz w:val="28"/>
          <w:szCs w:val="28"/>
        </w:rPr>
        <w:t xml:space="preserve"> соответствующими типовыми положениями </w:t>
      </w:r>
      <w:r>
        <w:rPr>
          <w:rFonts w:ascii="Times New Roman" w:hAnsi="Times New Roman" w:cs="Times New Roman"/>
          <w:sz w:val="28"/>
          <w:szCs w:val="28"/>
        </w:rPr>
        <w:t>об образовательной организации</w:t>
      </w:r>
      <w:r w:rsidR="00627AC3" w:rsidRPr="004D5447">
        <w:rPr>
          <w:rFonts w:ascii="Times New Roman" w:hAnsi="Times New Roman" w:cs="Times New Roman"/>
          <w:sz w:val="28"/>
          <w:szCs w:val="28"/>
        </w:rPr>
        <w:t xml:space="preserve">  </w:t>
      </w:r>
      <w:r w:rsidR="00627AC3" w:rsidRPr="00C47D6B">
        <w:rPr>
          <w:rFonts w:ascii="Times New Roman" w:hAnsi="Times New Roman" w:cs="Times New Roman"/>
          <w:color w:val="auto"/>
          <w:sz w:val="28"/>
          <w:szCs w:val="28"/>
        </w:rPr>
        <w:t>( в классе с наполняемостью 14 человек и более) в</w:t>
      </w:r>
      <w:r w:rsidR="002B38ED" w:rsidRPr="00C47D6B">
        <w:rPr>
          <w:rFonts w:ascii="Times New Roman" w:hAnsi="Times New Roman" w:cs="Times New Roman"/>
          <w:color w:val="auto"/>
          <w:sz w:val="28"/>
          <w:szCs w:val="28"/>
        </w:rPr>
        <w:t xml:space="preserve"> сельской местности. Для классов наполняемость в которых меньше установленной, расчет доплаты осуществляется исходя из максимального</w:t>
      </w:r>
      <w:r w:rsidR="002B38ED" w:rsidRPr="004D5447">
        <w:rPr>
          <w:rFonts w:ascii="Times New Roman" w:hAnsi="Times New Roman" w:cs="Times New Roman"/>
          <w:sz w:val="28"/>
          <w:szCs w:val="28"/>
        </w:rPr>
        <w:t xml:space="preserve"> размера, уменьшенного пропорционально численности обучающихся.</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2.6. Средства на осуществление компенсационных выплат предусматриваются при планировании фонда оплаты труда на очередной финансовый год.</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w:t>
      </w:r>
    </w:p>
    <w:p w:rsidR="006321F1" w:rsidRPr="00C26768" w:rsidRDefault="002B38ED" w:rsidP="00C26768">
      <w:pPr>
        <w:pStyle w:val="a7"/>
        <w:jc w:val="both"/>
        <w:rPr>
          <w:rFonts w:ascii="Times New Roman" w:hAnsi="Times New Roman" w:cs="Times New Roman"/>
          <w:sz w:val="28"/>
          <w:szCs w:val="28"/>
        </w:rPr>
      </w:pPr>
      <w:r w:rsidRPr="004D5447">
        <w:rPr>
          <w:rFonts w:ascii="Times New Roman" w:hAnsi="Times New Roman" w:cs="Times New Roman"/>
          <w:sz w:val="28"/>
          <w:szCs w:val="28"/>
        </w:rPr>
        <w:t>по общеобразова</w:t>
      </w:r>
      <w:r w:rsidR="00C47D6B">
        <w:rPr>
          <w:rFonts w:ascii="Times New Roman" w:hAnsi="Times New Roman" w:cs="Times New Roman"/>
          <w:sz w:val="28"/>
          <w:szCs w:val="28"/>
        </w:rPr>
        <w:t>тельной организации</w:t>
      </w:r>
      <w:r w:rsidR="00627AC3" w:rsidRPr="004D5447">
        <w:rPr>
          <w:rFonts w:ascii="Times New Roman" w:hAnsi="Times New Roman" w:cs="Times New Roman"/>
          <w:sz w:val="28"/>
          <w:szCs w:val="28"/>
        </w:rPr>
        <w:t xml:space="preserve"> </w:t>
      </w:r>
      <w:r w:rsidRPr="004D5447">
        <w:rPr>
          <w:rFonts w:ascii="Times New Roman" w:hAnsi="Times New Roman" w:cs="Times New Roman"/>
          <w:sz w:val="28"/>
          <w:szCs w:val="28"/>
        </w:rPr>
        <w:t xml:space="preserve"> - 20 процентов;</w:t>
      </w:r>
    </w:p>
    <w:p w:rsidR="00C91E0E" w:rsidRDefault="00C91E0E" w:rsidP="00FB51B3">
      <w:pPr>
        <w:pStyle w:val="a7"/>
        <w:jc w:val="center"/>
        <w:rPr>
          <w:rFonts w:ascii="Times New Roman" w:hAnsi="Times New Roman" w:cs="Times New Roman"/>
          <w:b/>
          <w:sz w:val="28"/>
          <w:szCs w:val="28"/>
        </w:rPr>
      </w:pPr>
    </w:p>
    <w:p w:rsidR="002B38ED" w:rsidRPr="003123A4" w:rsidRDefault="002B38ED" w:rsidP="00FB51B3">
      <w:pPr>
        <w:pStyle w:val="a7"/>
        <w:jc w:val="center"/>
        <w:rPr>
          <w:rFonts w:ascii="Times New Roman" w:hAnsi="Times New Roman" w:cs="Times New Roman"/>
          <w:b/>
          <w:sz w:val="28"/>
          <w:szCs w:val="28"/>
        </w:rPr>
      </w:pPr>
      <w:r w:rsidRPr="003123A4">
        <w:rPr>
          <w:rFonts w:ascii="Times New Roman" w:hAnsi="Times New Roman" w:cs="Times New Roman"/>
          <w:b/>
          <w:sz w:val="28"/>
          <w:szCs w:val="28"/>
        </w:rPr>
        <w:t>Раздел 3. Выплаты стимулирующего характера</w:t>
      </w:r>
      <w:r w:rsidR="00C91E0E">
        <w:rPr>
          <w:rFonts w:ascii="Times New Roman" w:hAnsi="Times New Roman" w:cs="Times New Roman"/>
          <w:b/>
          <w:sz w:val="28"/>
          <w:szCs w:val="28"/>
        </w:rPr>
        <w:t xml:space="preserve"> работникам образовательной организации</w:t>
      </w:r>
    </w:p>
    <w:p w:rsidR="00A41BC8" w:rsidRPr="003123A4" w:rsidRDefault="00A41BC8" w:rsidP="00FB51B3">
      <w:pPr>
        <w:pStyle w:val="a7"/>
        <w:jc w:val="center"/>
        <w:rPr>
          <w:rFonts w:ascii="Times New Roman" w:hAnsi="Times New Roman" w:cs="Times New Roman"/>
          <w:b/>
          <w:sz w:val="28"/>
          <w:szCs w:val="28"/>
        </w:rPr>
      </w:pP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 xml:space="preserve">3.1. В соответствии с Перечнем видов выплат стимулирующего характера </w:t>
      </w:r>
      <w:r w:rsidR="006321F1">
        <w:rPr>
          <w:rFonts w:ascii="Times New Roman" w:hAnsi="Times New Roman" w:cs="Times New Roman"/>
          <w:sz w:val="28"/>
          <w:szCs w:val="28"/>
        </w:rPr>
        <w:t xml:space="preserve">и порядком их установления в  образовательной организации  </w:t>
      </w:r>
      <w:r w:rsidR="004D5447">
        <w:rPr>
          <w:rFonts w:ascii="Times New Roman" w:hAnsi="Times New Roman" w:cs="Times New Roman"/>
          <w:sz w:val="28"/>
          <w:szCs w:val="28"/>
        </w:rPr>
        <w:t xml:space="preserve"> </w:t>
      </w:r>
      <w:r w:rsidRPr="004D5447">
        <w:rPr>
          <w:rFonts w:ascii="Times New Roman" w:hAnsi="Times New Roman" w:cs="Times New Roman"/>
          <w:sz w:val="28"/>
          <w:szCs w:val="28"/>
        </w:rPr>
        <w:t>работникам устана</w:t>
      </w:r>
      <w:r w:rsidR="004D5447">
        <w:rPr>
          <w:rFonts w:ascii="Times New Roman" w:hAnsi="Times New Roman" w:cs="Times New Roman"/>
          <w:sz w:val="28"/>
          <w:szCs w:val="28"/>
        </w:rPr>
        <w:t xml:space="preserve">вливаются следующие виды выплат </w:t>
      </w:r>
      <w:r w:rsidRPr="004D5447">
        <w:rPr>
          <w:rFonts w:ascii="Times New Roman" w:hAnsi="Times New Roman" w:cs="Times New Roman"/>
          <w:sz w:val="28"/>
          <w:szCs w:val="28"/>
        </w:rPr>
        <w:t>стимулирующего характера:</w:t>
      </w:r>
    </w:p>
    <w:p w:rsidR="002B38ED" w:rsidRPr="004D5447" w:rsidRDefault="004D5447"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D5447">
        <w:rPr>
          <w:rFonts w:ascii="Times New Roman" w:hAnsi="Times New Roman" w:cs="Times New Roman"/>
          <w:sz w:val="28"/>
          <w:szCs w:val="28"/>
        </w:rPr>
        <w:t>за интенсивность и высокие результаты работы;</w:t>
      </w:r>
    </w:p>
    <w:p w:rsidR="002B38ED" w:rsidRPr="004D5447" w:rsidRDefault="004D5447"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D5447">
        <w:rPr>
          <w:rFonts w:ascii="Times New Roman" w:hAnsi="Times New Roman" w:cs="Times New Roman"/>
          <w:sz w:val="28"/>
          <w:szCs w:val="28"/>
        </w:rPr>
        <w:t>за качество выполняемых работ;</w:t>
      </w:r>
    </w:p>
    <w:p w:rsidR="002B38ED" w:rsidRDefault="004D5447"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D5447">
        <w:rPr>
          <w:rFonts w:ascii="Times New Roman" w:hAnsi="Times New Roman" w:cs="Times New Roman"/>
          <w:sz w:val="28"/>
          <w:szCs w:val="28"/>
        </w:rPr>
        <w:t>за выслугу лет;</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w:t>
      </w:r>
    </w:p>
    <w:p w:rsidR="004D5447" w:rsidRDefault="004D5447"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D5447">
        <w:rPr>
          <w:rFonts w:ascii="Times New Roman" w:hAnsi="Times New Roman" w:cs="Times New Roman"/>
          <w:sz w:val="28"/>
          <w:szCs w:val="28"/>
        </w:rPr>
        <w:t xml:space="preserve">Размер выплат по повышающему </w:t>
      </w:r>
      <w:r>
        <w:rPr>
          <w:rFonts w:ascii="Times New Roman" w:hAnsi="Times New Roman" w:cs="Times New Roman"/>
          <w:sz w:val="28"/>
          <w:szCs w:val="28"/>
        </w:rPr>
        <w:t>коэффициенту определяется путем</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умножения размера должностного оклада, ставки заработной платы на повышающий коэффициент.</w:t>
      </w:r>
    </w:p>
    <w:p w:rsidR="002B38ED"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56C3B">
        <w:rPr>
          <w:rFonts w:ascii="Times New Roman" w:hAnsi="Times New Roman" w:cs="Times New Roman"/>
          <w:sz w:val="28"/>
          <w:szCs w:val="28"/>
        </w:rPr>
        <w:t>Применение повышающих</w:t>
      </w:r>
      <w:r w:rsidR="004D5447" w:rsidRPr="00456C3B">
        <w:rPr>
          <w:rFonts w:ascii="Times New Roman" w:hAnsi="Times New Roman" w:cs="Times New Roman"/>
          <w:sz w:val="28"/>
          <w:szCs w:val="28"/>
        </w:rPr>
        <w:t xml:space="preserve"> коэффициентов не образует нового должностного </w:t>
      </w:r>
      <w:r w:rsidR="002B38ED" w:rsidRPr="00456C3B">
        <w:rPr>
          <w:rFonts w:ascii="Times New Roman" w:hAnsi="Times New Roman" w:cs="Times New Roman"/>
          <w:sz w:val="28"/>
          <w:szCs w:val="28"/>
        </w:rPr>
        <w:t xml:space="preserve"> оклад</w:t>
      </w:r>
      <w:r w:rsidRPr="00456C3B">
        <w:rPr>
          <w:rFonts w:ascii="Times New Roman" w:hAnsi="Times New Roman" w:cs="Times New Roman"/>
          <w:sz w:val="28"/>
          <w:szCs w:val="28"/>
        </w:rPr>
        <w:t>а  (ставка</w:t>
      </w:r>
      <w:r w:rsidR="002B38ED" w:rsidRPr="00456C3B">
        <w:rPr>
          <w:rFonts w:ascii="Times New Roman" w:hAnsi="Times New Roman" w:cs="Times New Roman"/>
          <w:sz w:val="28"/>
          <w:szCs w:val="28"/>
        </w:rPr>
        <w:t xml:space="preserve">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
    <w:p w:rsidR="00456C3B" w:rsidRPr="00C47D6B" w:rsidRDefault="00456C3B" w:rsidP="00A41BC8">
      <w:pPr>
        <w:pStyle w:val="a7"/>
        <w:jc w:val="both"/>
        <w:rPr>
          <w:rFonts w:ascii="Times New Roman" w:hAnsi="Times New Roman" w:cs="Times New Roman"/>
          <w:color w:val="auto"/>
          <w:sz w:val="28"/>
          <w:szCs w:val="28"/>
        </w:rPr>
      </w:pPr>
      <w:r w:rsidRPr="00456C3B">
        <w:rPr>
          <w:rFonts w:ascii="Times New Roman" w:hAnsi="Times New Roman" w:cs="Times New Roman"/>
          <w:color w:val="FF0000"/>
          <w:sz w:val="28"/>
          <w:szCs w:val="28"/>
        </w:rPr>
        <w:t xml:space="preserve">   </w:t>
      </w:r>
      <w:r w:rsidRPr="00C47D6B">
        <w:rPr>
          <w:rFonts w:ascii="Times New Roman" w:hAnsi="Times New Roman" w:cs="Times New Roman"/>
          <w:color w:val="auto"/>
          <w:sz w:val="28"/>
          <w:szCs w:val="28"/>
        </w:rPr>
        <w:t>Для педагогических работников  выплаты стимулирующего характера  рассчитываются исходя из должностного оклада с учетом повышающего коэффициента  за квалификацию  при наличии квалификационной категории.</w:t>
      </w:r>
    </w:p>
    <w:p w:rsidR="002B38ED" w:rsidRDefault="002B38ED" w:rsidP="00A41BC8">
      <w:pPr>
        <w:pStyle w:val="a7"/>
        <w:jc w:val="both"/>
        <w:rPr>
          <w:rFonts w:ascii="Times New Roman" w:hAnsi="Times New Roman" w:cs="Times New Roman"/>
          <w:color w:val="auto"/>
          <w:sz w:val="28"/>
          <w:szCs w:val="28"/>
        </w:rPr>
      </w:pPr>
      <w:r w:rsidRPr="00C47D6B">
        <w:rPr>
          <w:rFonts w:ascii="Times New Roman" w:hAnsi="Times New Roman" w:cs="Times New Roman"/>
          <w:color w:val="auto"/>
          <w:sz w:val="28"/>
          <w:szCs w:val="28"/>
        </w:rPr>
        <w:t>3.3. Размеры и условия осуществления стимулирующих выплат конкрети</w:t>
      </w:r>
      <w:r w:rsidR="00331801" w:rsidRPr="00C47D6B">
        <w:rPr>
          <w:rFonts w:ascii="Times New Roman" w:hAnsi="Times New Roman" w:cs="Times New Roman"/>
          <w:color w:val="auto"/>
          <w:sz w:val="28"/>
          <w:szCs w:val="28"/>
        </w:rPr>
        <w:t xml:space="preserve">зируются в локальных </w:t>
      </w:r>
      <w:r w:rsidR="006321F1">
        <w:rPr>
          <w:rFonts w:ascii="Times New Roman" w:hAnsi="Times New Roman" w:cs="Times New Roman"/>
          <w:color w:val="auto"/>
          <w:sz w:val="28"/>
          <w:szCs w:val="28"/>
        </w:rPr>
        <w:t xml:space="preserve"> актах  образовательной организации</w:t>
      </w:r>
      <w:r w:rsidRPr="00C47D6B">
        <w:rPr>
          <w:rFonts w:ascii="Times New Roman" w:hAnsi="Times New Roman" w:cs="Times New Roman"/>
          <w:color w:val="auto"/>
          <w:sz w:val="28"/>
          <w:szCs w:val="28"/>
        </w:rPr>
        <w:t>.</w:t>
      </w:r>
    </w:p>
    <w:p w:rsidR="002B38ED" w:rsidRPr="00456C3B" w:rsidRDefault="00C47D6B" w:rsidP="00A41BC8">
      <w:pPr>
        <w:pStyle w:val="a7"/>
        <w:jc w:val="both"/>
        <w:rPr>
          <w:rFonts w:ascii="Times New Roman" w:hAnsi="Times New Roman" w:cs="Times New Roman"/>
          <w:sz w:val="28"/>
          <w:szCs w:val="28"/>
        </w:rPr>
      </w:pPr>
      <w:r>
        <w:rPr>
          <w:rFonts w:ascii="Times New Roman" w:hAnsi="Times New Roman" w:cs="Times New Roman"/>
          <w:color w:val="auto"/>
          <w:sz w:val="28"/>
          <w:szCs w:val="28"/>
        </w:rPr>
        <w:t>3.4. Работникам образовательной организации</w:t>
      </w:r>
      <w:r w:rsidR="002B38ED" w:rsidRPr="00C47D6B">
        <w:rPr>
          <w:rFonts w:ascii="Times New Roman" w:hAnsi="Times New Roman" w:cs="Times New Roman"/>
          <w:color w:val="auto"/>
          <w:sz w:val="28"/>
          <w:szCs w:val="28"/>
        </w:rPr>
        <w:t xml:space="preserve"> устанавливаются следующие выплаты за качество</w:t>
      </w:r>
      <w:r w:rsidR="002B38ED" w:rsidRPr="00456C3B">
        <w:rPr>
          <w:rFonts w:ascii="Times New Roman" w:hAnsi="Times New Roman" w:cs="Times New Roman"/>
          <w:sz w:val="28"/>
          <w:szCs w:val="28"/>
        </w:rPr>
        <w:t xml:space="preserve"> выполняемых работ:</w:t>
      </w:r>
    </w:p>
    <w:p w:rsidR="002B38ED"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38ED" w:rsidRPr="00456C3B">
        <w:rPr>
          <w:rFonts w:ascii="Times New Roman" w:hAnsi="Times New Roman" w:cs="Times New Roman"/>
          <w:sz w:val="28"/>
          <w:szCs w:val="28"/>
        </w:rPr>
        <w:t>повышающий коэффициент за квалификацию;</w:t>
      </w:r>
    </w:p>
    <w:p w:rsidR="002B38ED"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B38ED" w:rsidRPr="00456C3B">
        <w:rPr>
          <w:rFonts w:ascii="Times New Roman" w:hAnsi="Times New Roman" w:cs="Times New Roman"/>
          <w:sz w:val="28"/>
          <w:szCs w:val="28"/>
        </w:rPr>
        <w:t>надбавка за качество выполняемых работ;</w:t>
      </w:r>
    </w:p>
    <w:p w:rsidR="00531028"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531028"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надбавка за результативность и качество работы по организации образовательного процесса.</w:t>
      </w:r>
    </w:p>
    <w:p w:rsidR="00531028" w:rsidRPr="00136F06" w:rsidRDefault="00456C3B" w:rsidP="00A41BC8">
      <w:pPr>
        <w:pStyle w:val="a7"/>
        <w:jc w:val="both"/>
        <w:rPr>
          <w:rFonts w:ascii="Times New Roman" w:hAnsi="Times New Roman" w:cs="Times New Roman"/>
          <w:i/>
          <w:sz w:val="28"/>
          <w:szCs w:val="28"/>
          <w:u w:val="single"/>
        </w:rPr>
      </w:pPr>
      <w:r w:rsidRPr="00136F06">
        <w:rPr>
          <w:rFonts w:ascii="Times New Roman" w:hAnsi="Times New Roman" w:cs="Times New Roman"/>
          <w:i/>
          <w:sz w:val="28"/>
          <w:szCs w:val="28"/>
          <w:u w:val="single"/>
        </w:rPr>
        <w:t>3.5.</w:t>
      </w:r>
      <w:r w:rsidR="00531028" w:rsidRPr="00136F06">
        <w:rPr>
          <w:rFonts w:ascii="Times New Roman" w:hAnsi="Times New Roman" w:cs="Times New Roman"/>
          <w:i/>
          <w:sz w:val="28"/>
          <w:szCs w:val="28"/>
          <w:u w:val="single"/>
        </w:rPr>
        <w:t>Повышающий коэффициент за квалификацию устанавливается:</w:t>
      </w:r>
    </w:p>
    <w:p w:rsidR="00531028" w:rsidRPr="00456C3B" w:rsidRDefault="00531028" w:rsidP="00A41BC8">
      <w:pPr>
        <w:pStyle w:val="a7"/>
        <w:jc w:val="both"/>
        <w:rPr>
          <w:rFonts w:ascii="Times New Roman" w:hAnsi="Times New Roman" w:cs="Times New Roman"/>
          <w:sz w:val="28"/>
          <w:szCs w:val="28"/>
        </w:rPr>
      </w:pPr>
      <w:r w:rsidRPr="00456C3B">
        <w:rPr>
          <w:rFonts w:ascii="Times New Roman" w:hAnsi="Times New Roman" w:cs="Times New Roman"/>
          <w:sz w:val="28"/>
          <w:szCs w:val="28"/>
        </w:rPr>
        <w:t>3.5.1. Работникам при наличии квалификационной категории:</w:t>
      </w:r>
    </w:p>
    <w:p w:rsidR="00531028"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второй квалификационной категории - 0,07;</w:t>
      </w:r>
    </w:p>
    <w:p w:rsidR="00531028"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первой квалификационной категории - 0,15;</w:t>
      </w:r>
    </w:p>
    <w:p w:rsidR="00531028" w:rsidRPr="00456C3B"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высшей к</w:t>
      </w:r>
      <w:r w:rsidR="00331801">
        <w:rPr>
          <w:rFonts w:ascii="Times New Roman" w:hAnsi="Times New Roman" w:cs="Times New Roman"/>
          <w:sz w:val="28"/>
          <w:szCs w:val="28"/>
        </w:rPr>
        <w:t>валификационной категории - 0,30</w:t>
      </w:r>
      <w:r w:rsidR="00531028" w:rsidRPr="00456C3B">
        <w:rPr>
          <w:rFonts w:ascii="Times New Roman" w:hAnsi="Times New Roman" w:cs="Times New Roman"/>
          <w:sz w:val="28"/>
          <w:szCs w:val="28"/>
        </w:rPr>
        <w:t>.</w:t>
      </w:r>
    </w:p>
    <w:p w:rsidR="008626A0" w:rsidRDefault="00456C3B"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456C3B">
        <w:rPr>
          <w:rFonts w:ascii="Times New Roman" w:hAnsi="Times New Roman" w:cs="Times New Roman"/>
          <w:sz w:val="28"/>
          <w:szCs w:val="28"/>
        </w:rPr>
        <w:t>Повышающий коэффици</w:t>
      </w:r>
      <w:r w:rsidR="00FB51B3">
        <w:rPr>
          <w:rFonts w:ascii="Times New Roman" w:hAnsi="Times New Roman" w:cs="Times New Roman"/>
          <w:sz w:val="28"/>
          <w:szCs w:val="28"/>
        </w:rPr>
        <w:t xml:space="preserve">ент за квалификацию при наличии </w:t>
      </w:r>
      <w:r w:rsidR="00531028" w:rsidRPr="00456C3B">
        <w:rPr>
          <w:rFonts w:ascii="Times New Roman" w:hAnsi="Times New Roman" w:cs="Times New Roman"/>
          <w:sz w:val="28"/>
          <w:szCs w:val="28"/>
        </w:rPr>
        <w:t xml:space="preserve">квалификационной категории устанавливается специалистам при работе по должности, по которой им присвоена квалификационная категория, со дня </w:t>
      </w:r>
      <w:r w:rsidRPr="00456C3B">
        <w:rPr>
          <w:rFonts w:ascii="Times New Roman" w:hAnsi="Times New Roman" w:cs="Times New Roman"/>
          <w:sz w:val="28"/>
          <w:szCs w:val="28"/>
        </w:rPr>
        <w:t>принятия решения  аттестационной комиссии  о присвоении первой (высшей)</w:t>
      </w:r>
      <w:r w:rsidR="00531028" w:rsidRPr="00456C3B">
        <w:rPr>
          <w:rFonts w:ascii="Times New Roman" w:hAnsi="Times New Roman" w:cs="Times New Roman"/>
          <w:sz w:val="28"/>
          <w:szCs w:val="28"/>
        </w:rPr>
        <w:t xml:space="preserve"> категории.</w:t>
      </w:r>
    </w:p>
    <w:p w:rsidR="00531028" w:rsidRDefault="00FB51B3"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41BC8">
        <w:rPr>
          <w:rFonts w:ascii="Times New Roman" w:hAnsi="Times New Roman" w:cs="Times New Roman"/>
          <w:sz w:val="28"/>
          <w:szCs w:val="28"/>
        </w:rPr>
        <w:t xml:space="preserve"> </w:t>
      </w:r>
      <w:r>
        <w:rPr>
          <w:rFonts w:ascii="Times New Roman" w:hAnsi="Times New Roman" w:cs="Times New Roman"/>
          <w:sz w:val="28"/>
          <w:szCs w:val="28"/>
        </w:rPr>
        <w:t xml:space="preserve"> </w:t>
      </w:r>
      <w:r w:rsidR="00531028" w:rsidRPr="00FB51B3">
        <w:rPr>
          <w:rFonts w:ascii="Times New Roman" w:hAnsi="Times New Roman" w:cs="Times New Roman"/>
          <w:sz w:val="28"/>
          <w:szCs w:val="28"/>
        </w:rPr>
        <w:t>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Pr="00FB51B3">
        <w:rPr>
          <w:rFonts w:ascii="Times New Roman" w:hAnsi="Times New Roman" w:cs="Times New Roman"/>
          <w:sz w:val="28"/>
          <w:szCs w:val="28"/>
        </w:rPr>
        <w:t>»</w:t>
      </w:r>
      <w:r w:rsidR="00531028" w:rsidRPr="00FB51B3">
        <w:rPr>
          <w:rFonts w:ascii="Times New Roman" w:hAnsi="Times New Roman" w:cs="Times New Roman"/>
          <w:sz w:val="28"/>
          <w:szCs w:val="28"/>
        </w:rPr>
        <w:t>.</w:t>
      </w:r>
    </w:p>
    <w:p w:rsidR="00531028" w:rsidRPr="00BD40EF" w:rsidRDefault="00531028" w:rsidP="00A41BC8">
      <w:pPr>
        <w:pStyle w:val="a7"/>
        <w:jc w:val="both"/>
        <w:rPr>
          <w:rFonts w:ascii="Times New Roman" w:hAnsi="Times New Roman" w:cs="Times New Roman"/>
          <w:sz w:val="28"/>
          <w:szCs w:val="28"/>
        </w:rPr>
      </w:pPr>
      <w:r w:rsidRPr="00136F06">
        <w:rPr>
          <w:rFonts w:ascii="Times New Roman" w:hAnsi="Times New Roman" w:cs="Times New Roman"/>
          <w:i/>
          <w:sz w:val="28"/>
          <w:szCs w:val="28"/>
          <w:u w:val="single"/>
        </w:rPr>
        <w:t>3.6. Надбавка за результативность и качество работы</w:t>
      </w:r>
      <w:r w:rsidRPr="00136F06">
        <w:rPr>
          <w:rFonts w:ascii="Times New Roman" w:hAnsi="Times New Roman" w:cs="Times New Roman"/>
          <w:sz w:val="28"/>
          <w:szCs w:val="28"/>
          <w:u w:val="single"/>
        </w:rPr>
        <w:t xml:space="preserve"> </w:t>
      </w:r>
      <w:r w:rsidRPr="00136F06">
        <w:rPr>
          <w:rFonts w:ascii="Times New Roman" w:hAnsi="Times New Roman" w:cs="Times New Roman"/>
          <w:i/>
          <w:sz w:val="28"/>
          <w:szCs w:val="28"/>
          <w:u w:val="single"/>
        </w:rPr>
        <w:t>по организации образовательного процесса</w:t>
      </w:r>
      <w:r w:rsidRPr="00C26768">
        <w:rPr>
          <w:rFonts w:ascii="Times New Roman" w:hAnsi="Times New Roman" w:cs="Times New Roman"/>
          <w:i/>
          <w:sz w:val="28"/>
          <w:szCs w:val="28"/>
        </w:rPr>
        <w:t xml:space="preserve"> </w:t>
      </w:r>
      <w:r w:rsidRPr="00BD40EF">
        <w:rPr>
          <w:rFonts w:ascii="Times New Roman" w:hAnsi="Times New Roman" w:cs="Times New Roman"/>
          <w:sz w:val="28"/>
          <w:szCs w:val="28"/>
        </w:rPr>
        <w:t>устанавливается</w:t>
      </w:r>
      <w:r w:rsidR="002F6B9F">
        <w:rPr>
          <w:rFonts w:ascii="Times New Roman" w:hAnsi="Times New Roman" w:cs="Times New Roman"/>
          <w:sz w:val="28"/>
          <w:szCs w:val="28"/>
        </w:rPr>
        <w:t xml:space="preserve"> педагогическим работникам </w:t>
      </w:r>
      <w:r w:rsidR="002C680D" w:rsidRPr="00C47D6B">
        <w:rPr>
          <w:rFonts w:ascii="Times New Roman" w:hAnsi="Times New Roman" w:cs="Times New Roman"/>
          <w:color w:val="auto"/>
          <w:sz w:val="28"/>
          <w:szCs w:val="28"/>
        </w:rPr>
        <w:t>общеобразоват</w:t>
      </w:r>
      <w:r w:rsidR="00C47D6B" w:rsidRPr="00C47D6B">
        <w:rPr>
          <w:rFonts w:ascii="Times New Roman" w:hAnsi="Times New Roman" w:cs="Times New Roman"/>
          <w:color w:val="auto"/>
          <w:sz w:val="28"/>
          <w:szCs w:val="28"/>
        </w:rPr>
        <w:t>ельной организации</w:t>
      </w:r>
      <w:r w:rsidRPr="00BD40EF">
        <w:rPr>
          <w:rFonts w:ascii="Times New Roman" w:hAnsi="Times New Roman" w:cs="Times New Roman"/>
          <w:sz w:val="28"/>
          <w:szCs w:val="28"/>
        </w:rPr>
        <w:t>. Размеры и порядок установления надбавки за результативность и качество работы по организации образовательного процесса</w:t>
      </w:r>
      <w:r w:rsidR="00C47D6B">
        <w:rPr>
          <w:rFonts w:ascii="Times New Roman" w:hAnsi="Times New Roman" w:cs="Times New Roman"/>
          <w:sz w:val="28"/>
          <w:szCs w:val="28"/>
        </w:rPr>
        <w:t xml:space="preserve"> устанавливаются образовательной организацией</w:t>
      </w:r>
      <w:r w:rsidRPr="00BD40EF">
        <w:rPr>
          <w:rFonts w:ascii="Times New Roman" w:hAnsi="Times New Roman" w:cs="Times New Roman"/>
          <w:sz w:val="28"/>
          <w:szCs w:val="28"/>
        </w:rPr>
        <w:t xml:space="preserve"> самостоятельно, с учетом мнения выборного профсоюзного органа или иного представительного органа работников, в пределах средств областного</w:t>
      </w:r>
      <w:r w:rsidR="00FB51B3" w:rsidRPr="00BD40EF">
        <w:rPr>
          <w:rFonts w:ascii="Times New Roman" w:hAnsi="Times New Roman" w:cs="Times New Roman"/>
          <w:sz w:val="28"/>
          <w:szCs w:val="28"/>
        </w:rPr>
        <w:t xml:space="preserve"> </w:t>
      </w:r>
      <w:r w:rsidR="00FB51B3" w:rsidRPr="00C47D6B">
        <w:rPr>
          <w:rFonts w:ascii="Times New Roman" w:hAnsi="Times New Roman" w:cs="Times New Roman"/>
          <w:color w:val="auto"/>
          <w:sz w:val="28"/>
          <w:szCs w:val="28"/>
        </w:rPr>
        <w:t>и местного бюджетов</w:t>
      </w:r>
      <w:r w:rsidRPr="00C47D6B">
        <w:rPr>
          <w:rFonts w:ascii="Times New Roman" w:hAnsi="Times New Roman" w:cs="Times New Roman"/>
          <w:color w:val="auto"/>
          <w:sz w:val="28"/>
          <w:szCs w:val="28"/>
        </w:rPr>
        <w:t>,</w:t>
      </w:r>
      <w:r w:rsidR="00C47D6B">
        <w:rPr>
          <w:rFonts w:ascii="Times New Roman" w:hAnsi="Times New Roman" w:cs="Times New Roman"/>
          <w:sz w:val="28"/>
          <w:szCs w:val="28"/>
        </w:rPr>
        <w:t xml:space="preserve"> предусмотренных образовательной организацией </w:t>
      </w:r>
      <w:r w:rsidR="00FB51B3" w:rsidRPr="00BD40EF">
        <w:rPr>
          <w:rFonts w:ascii="Times New Roman" w:hAnsi="Times New Roman" w:cs="Times New Roman"/>
          <w:sz w:val="28"/>
          <w:szCs w:val="28"/>
        </w:rPr>
        <w:t xml:space="preserve"> </w:t>
      </w:r>
      <w:r w:rsidR="00FB51B3" w:rsidRPr="00C47D6B">
        <w:rPr>
          <w:rFonts w:ascii="Times New Roman" w:hAnsi="Times New Roman" w:cs="Times New Roman"/>
          <w:color w:val="auto"/>
          <w:sz w:val="28"/>
          <w:szCs w:val="28"/>
        </w:rPr>
        <w:t>на обеспечение деятельности</w:t>
      </w:r>
      <w:r w:rsidRPr="00C47D6B">
        <w:rPr>
          <w:rFonts w:ascii="Times New Roman" w:hAnsi="Times New Roman" w:cs="Times New Roman"/>
          <w:color w:val="auto"/>
          <w:sz w:val="28"/>
          <w:szCs w:val="28"/>
        </w:rPr>
        <w:t>,</w:t>
      </w:r>
      <w:r w:rsidRPr="00BD40EF">
        <w:rPr>
          <w:rFonts w:ascii="Times New Roman" w:hAnsi="Times New Roman" w:cs="Times New Roman"/>
          <w:sz w:val="28"/>
          <w:szCs w:val="28"/>
        </w:rPr>
        <w:t xml:space="preserve"> в соответствии с критериями оценки результативности и качества работы педагогических работников.</w:t>
      </w:r>
    </w:p>
    <w:p w:rsidR="00531028" w:rsidRPr="00BD40EF" w:rsidRDefault="00BD40EF"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BD40EF">
        <w:rPr>
          <w:rFonts w:ascii="Times New Roman" w:hAnsi="Times New Roman" w:cs="Times New Roman"/>
          <w:sz w:val="28"/>
          <w:szCs w:val="28"/>
        </w:rPr>
        <w:t>Рекомендуемые критерии оценки результативности и качества работы педагогиче</w:t>
      </w:r>
      <w:r w:rsidR="002F6B9F">
        <w:rPr>
          <w:rFonts w:ascii="Times New Roman" w:hAnsi="Times New Roman" w:cs="Times New Roman"/>
          <w:sz w:val="28"/>
          <w:szCs w:val="28"/>
        </w:rPr>
        <w:t>ских работников, в том числе за выполнение функций классного руководителя:</w:t>
      </w:r>
    </w:p>
    <w:p w:rsidR="00531028" w:rsidRPr="00531028" w:rsidRDefault="00BD40EF"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531028">
        <w:rPr>
          <w:rFonts w:ascii="Times New Roman" w:hAnsi="Times New Roman" w:cs="Times New Roman"/>
          <w:sz w:val="28"/>
          <w:szCs w:val="28"/>
        </w:rPr>
        <w:t>наличие позитивной динамики учебных достижений обучающихся (уровня и качества освоения учащимися учебных программ);</w:t>
      </w:r>
    </w:p>
    <w:p w:rsidR="00C47D6B" w:rsidRPr="00531028" w:rsidRDefault="00BD40EF"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531028">
        <w:rPr>
          <w:rFonts w:ascii="Times New Roman" w:hAnsi="Times New Roman" w:cs="Times New Roman"/>
          <w:sz w:val="28"/>
          <w:szCs w:val="28"/>
        </w:rPr>
        <w:t>наличие</w:t>
      </w:r>
      <w:r w:rsidR="00531028">
        <w:rPr>
          <w:rFonts w:ascii="Times New Roman" w:hAnsi="Times New Roman" w:cs="Times New Roman"/>
          <w:sz w:val="28"/>
          <w:szCs w:val="28"/>
        </w:rPr>
        <w:t xml:space="preserve"> позитивных</w:t>
      </w:r>
      <w:r w:rsidR="00531028" w:rsidRPr="00531028">
        <w:rPr>
          <w:rFonts w:ascii="Times New Roman" w:hAnsi="Times New Roman" w:cs="Times New Roman"/>
          <w:sz w:val="28"/>
          <w:szCs w:val="28"/>
        </w:rPr>
        <w:t xml:space="preserve"> результатов внеурочной деятельности обучающихся по учебным предметам (динамика и разнообразие форм включения школьников во внеурочную деятельность по предмету, </w:t>
      </w:r>
      <w:r w:rsidR="002F6B9F">
        <w:rPr>
          <w:rFonts w:ascii="Times New Roman" w:hAnsi="Times New Roman" w:cs="Times New Roman"/>
          <w:sz w:val="28"/>
          <w:szCs w:val="28"/>
        </w:rPr>
        <w:t xml:space="preserve">участие обучающихся </w:t>
      </w:r>
      <w:r w:rsidR="00531028" w:rsidRPr="00531028">
        <w:rPr>
          <w:rFonts w:ascii="Times New Roman" w:hAnsi="Times New Roman" w:cs="Times New Roman"/>
          <w:sz w:val="28"/>
          <w:szCs w:val="28"/>
        </w:rPr>
        <w:t xml:space="preserve">в сетевых, дистанционных формах дополнительного образования, результативность деятельности педагога по организации внеурочной деятельности </w:t>
      </w:r>
      <w:r w:rsidR="00C47D6B">
        <w:rPr>
          <w:rFonts w:ascii="Times New Roman" w:hAnsi="Times New Roman" w:cs="Times New Roman"/>
          <w:sz w:val="28"/>
          <w:szCs w:val="28"/>
        </w:rPr>
        <w:t>об</w:t>
      </w:r>
      <w:r w:rsidR="00531028" w:rsidRPr="00531028">
        <w:rPr>
          <w:rFonts w:ascii="Times New Roman" w:hAnsi="Times New Roman" w:cs="Times New Roman"/>
          <w:sz w:val="28"/>
          <w:szCs w:val="28"/>
        </w:rPr>
        <w:t>уча</w:t>
      </w:r>
      <w:r w:rsidR="00C47D6B">
        <w:rPr>
          <w:rFonts w:ascii="Times New Roman" w:hAnsi="Times New Roman" w:cs="Times New Roman"/>
          <w:sz w:val="28"/>
          <w:szCs w:val="28"/>
        </w:rPr>
        <w:t>ю</w:t>
      </w:r>
      <w:r w:rsidR="00531028" w:rsidRPr="00531028">
        <w:rPr>
          <w:rFonts w:ascii="Times New Roman" w:hAnsi="Times New Roman" w:cs="Times New Roman"/>
          <w:sz w:val="28"/>
          <w:szCs w:val="28"/>
        </w:rPr>
        <w:t>щихся на муниципальном и региональном уровнях и т.п.);</w:t>
      </w:r>
    </w:p>
    <w:p w:rsidR="00531028" w:rsidRPr="00531028" w:rsidRDefault="00BD40EF"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531028">
        <w:rPr>
          <w:rFonts w:ascii="Times New Roman" w:hAnsi="Times New Roman" w:cs="Times New Roman"/>
          <w:sz w:val="28"/>
          <w:szCs w:val="28"/>
        </w:rPr>
        <w:t xml:space="preserve">использование современных образовательных технологий, в том числе информационно-коммуникационных, в процессе обучения предмету и в </w:t>
      </w:r>
      <w:r w:rsidR="00531028" w:rsidRPr="00531028">
        <w:rPr>
          <w:rFonts w:ascii="Times New Roman" w:hAnsi="Times New Roman" w:cs="Times New Roman"/>
          <w:sz w:val="28"/>
          <w:szCs w:val="28"/>
        </w:rPr>
        <w:lastRenderedPageBreak/>
        <w:t>воспитательной работе;</w:t>
      </w:r>
    </w:p>
    <w:p w:rsidR="00531028" w:rsidRPr="00531028" w:rsidRDefault="00BD40EF" w:rsidP="00A41BC8">
      <w:pPr>
        <w:pStyle w:val="a7"/>
        <w:jc w:val="both"/>
        <w:rPr>
          <w:rFonts w:ascii="Times New Roman" w:hAnsi="Times New Roman" w:cs="Times New Roman"/>
          <w:sz w:val="28"/>
          <w:szCs w:val="28"/>
        </w:rPr>
      </w:pPr>
      <w:r>
        <w:rPr>
          <w:rStyle w:val="0pt"/>
          <w:rFonts w:eastAsia="Courier New"/>
          <w:spacing w:val="0"/>
          <w:sz w:val="28"/>
          <w:szCs w:val="28"/>
        </w:rPr>
        <w:t xml:space="preserve">- </w:t>
      </w:r>
      <w:r w:rsidR="00531028" w:rsidRPr="00531028">
        <w:rPr>
          <w:rStyle w:val="0pt"/>
          <w:rFonts w:eastAsia="Courier New"/>
          <w:spacing w:val="0"/>
          <w:sz w:val="28"/>
          <w:szCs w:val="28"/>
        </w:rPr>
        <w:t>обобщение и распространение собственного педагогического опыта на муниципальном и (или) на региональном уровнях;</w:t>
      </w:r>
    </w:p>
    <w:p w:rsidR="00531028" w:rsidRDefault="00BD40EF" w:rsidP="00A41BC8">
      <w:pPr>
        <w:pStyle w:val="a7"/>
        <w:jc w:val="both"/>
        <w:rPr>
          <w:rStyle w:val="0pt"/>
          <w:rFonts w:eastAsia="Courier New"/>
          <w:spacing w:val="0"/>
          <w:sz w:val="28"/>
          <w:szCs w:val="28"/>
        </w:rPr>
      </w:pPr>
      <w:r>
        <w:rPr>
          <w:rStyle w:val="0pt"/>
          <w:rFonts w:eastAsia="Courier New"/>
          <w:spacing w:val="0"/>
          <w:sz w:val="28"/>
          <w:szCs w:val="28"/>
        </w:rPr>
        <w:t xml:space="preserve">- </w:t>
      </w:r>
      <w:r w:rsidR="00531028" w:rsidRPr="00531028">
        <w:rPr>
          <w:rStyle w:val="0pt"/>
          <w:rFonts w:eastAsia="Courier New"/>
          <w:spacing w:val="0"/>
          <w:sz w:val="28"/>
          <w:szCs w:val="28"/>
        </w:rPr>
        <w:t>участие в муниципальных, региональных и федеральных профессиональных</w:t>
      </w:r>
      <w:r w:rsidR="00531028">
        <w:rPr>
          <w:rFonts w:ascii="Times New Roman" w:hAnsi="Times New Roman" w:cs="Times New Roman"/>
          <w:sz w:val="28"/>
          <w:szCs w:val="28"/>
        </w:rPr>
        <w:t xml:space="preserve"> </w:t>
      </w:r>
      <w:r w:rsidR="00531028" w:rsidRPr="00531028">
        <w:rPr>
          <w:rStyle w:val="0pt"/>
          <w:rFonts w:eastAsia="Courier New"/>
          <w:spacing w:val="0"/>
          <w:sz w:val="28"/>
          <w:szCs w:val="28"/>
        </w:rPr>
        <w:t>конкурсах;</w:t>
      </w:r>
    </w:p>
    <w:p w:rsidR="00BD40EF" w:rsidRDefault="00BD40EF" w:rsidP="00A41BC8">
      <w:pPr>
        <w:pStyle w:val="a7"/>
        <w:jc w:val="both"/>
        <w:rPr>
          <w:rStyle w:val="0pt"/>
          <w:rFonts w:eastAsia="Courier New"/>
          <w:spacing w:val="0"/>
          <w:sz w:val="28"/>
          <w:szCs w:val="28"/>
        </w:rPr>
      </w:pPr>
      <w:r>
        <w:rPr>
          <w:rStyle w:val="0pt"/>
          <w:rFonts w:eastAsia="Courier New"/>
          <w:spacing w:val="0"/>
          <w:sz w:val="28"/>
          <w:szCs w:val="28"/>
        </w:rPr>
        <w:t>- высокий уровень организации воспитательной работы ( с обучающимися, семьей и др);</w:t>
      </w:r>
    </w:p>
    <w:p w:rsidR="00531028" w:rsidRPr="00531028" w:rsidRDefault="008626A0" w:rsidP="00A41BC8">
      <w:pPr>
        <w:pStyle w:val="a7"/>
        <w:jc w:val="both"/>
        <w:rPr>
          <w:rFonts w:ascii="Times New Roman" w:hAnsi="Times New Roman" w:cs="Times New Roman"/>
          <w:sz w:val="28"/>
          <w:szCs w:val="28"/>
        </w:rPr>
      </w:pPr>
      <w:r>
        <w:rPr>
          <w:rStyle w:val="0pt"/>
          <w:rFonts w:eastAsia="Courier New"/>
          <w:spacing w:val="0"/>
          <w:sz w:val="28"/>
          <w:szCs w:val="28"/>
        </w:rPr>
        <w:t>-прочие критер</w:t>
      </w:r>
      <w:r w:rsidR="00C47D6B">
        <w:rPr>
          <w:rStyle w:val="0pt"/>
          <w:rFonts w:eastAsia="Courier New"/>
          <w:spacing w:val="0"/>
          <w:sz w:val="28"/>
          <w:szCs w:val="28"/>
        </w:rPr>
        <w:t>ии, устанавливаемые образовательной организацией</w:t>
      </w:r>
      <w:r>
        <w:rPr>
          <w:rStyle w:val="0pt"/>
          <w:rFonts w:eastAsia="Courier New"/>
          <w:spacing w:val="0"/>
          <w:sz w:val="28"/>
          <w:szCs w:val="28"/>
        </w:rPr>
        <w:t xml:space="preserve"> с учетом специфики  деятельности  и функциональных  обязанностей педагогических работников</w:t>
      </w:r>
      <w:r w:rsidR="002F6B9F">
        <w:rPr>
          <w:rStyle w:val="0pt"/>
          <w:rFonts w:eastAsia="Courier New"/>
          <w:spacing w:val="0"/>
          <w:sz w:val="28"/>
          <w:szCs w:val="28"/>
        </w:rPr>
        <w:t>.</w:t>
      </w:r>
    </w:p>
    <w:p w:rsidR="008626A0" w:rsidRDefault="008626A0" w:rsidP="00A41BC8">
      <w:pPr>
        <w:pStyle w:val="a7"/>
        <w:jc w:val="both"/>
        <w:rPr>
          <w:rStyle w:val="0pt"/>
          <w:rFonts w:eastAsia="Courier New"/>
          <w:color w:val="auto"/>
          <w:spacing w:val="0"/>
          <w:sz w:val="28"/>
          <w:szCs w:val="28"/>
        </w:rPr>
      </w:pPr>
      <w:r w:rsidRPr="00136F06">
        <w:rPr>
          <w:rStyle w:val="0pt"/>
          <w:rFonts w:eastAsia="Courier New"/>
          <w:i/>
          <w:color w:val="auto"/>
          <w:spacing w:val="0"/>
          <w:sz w:val="28"/>
          <w:szCs w:val="28"/>
          <w:u w:val="single"/>
        </w:rPr>
        <w:t>3.7.Педагогическим работникам повышающий коэффициент  за квалификацию и надбавки за качество выполняемых работ</w:t>
      </w:r>
      <w:r w:rsidRPr="00310B15">
        <w:rPr>
          <w:rStyle w:val="0pt"/>
          <w:rFonts w:eastAsia="Courier New"/>
          <w:color w:val="auto"/>
          <w:spacing w:val="0"/>
          <w:sz w:val="28"/>
          <w:szCs w:val="28"/>
        </w:rPr>
        <w:t xml:space="preserve"> устанавливаются к должностному окладу, исчисленному на учебную нагрузку.</w:t>
      </w:r>
    </w:p>
    <w:p w:rsidR="00531028" w:rsidRPr="008626A0" w:rsidRDefault="008626A0" w:rsidP="00A41BC8">
      <w:pPr>
        <w:pStyle w:val="a7"/>
        <w:jc w:val="both"/>
        <w:rPr>
          <w:rStyle w:val="0pt"/>
          <w:rFonts w:eastAsia="Courier New"/>
          <w:spacing w:val="0"/>
          <w:sz w:val="28"/>
          <w:szCs w:val="28"/>
        </w:rPr>
      </w:pPr>
      <w:r w:rsidRPr="00310B15">
        <w:rPr>
          <w:rStyle w:val="0pt"/>
          <w:rFonts w:eastAsia="Courier New"/>
          <w:color w:val="auto"/>
          <w:spacing w:val="0"/>
          <w:sz w:val="28"/>
          <w:szCs w:val="28"/>
        </w:rPr>
        <w:t>3.8</w:t>
      </w:r>
      <w:r w:rsidR="00531028" w:rsidRPr="00310B15">
        <w:rPr>
          <w:rStyle w:val="0pt"/>
          <w:rFonts w:eastAsia="Courier New"/>
          <w:color w:val="auto"/>
          <w:spacing w:val="0"/>
          <w:sz w:val="28"/>
          <w:szCs w:val="28"/>
        </w:rPr>
        <w:t>.</w:t>
      </w:r>
      <w:r w:rsidR="00531028" w:rsidRPr="008626A0">
        <w:rPr>
          <w:rStyle w:val="0pt"/>
          <w:rFonts w:eastAsia="Courier New"/>
          <w:spacing w:val="0"/>
          <w:sz w:val="28"/>
          <w:szCs w:val="28"/>
        </w:rPr>
        <w:t xml:space="preserve"> Повышающий коэффициент к должностному окладу за выслугу лет</w:t>
      </w:r>
      <w:r w:rsidR="00310B15">
        <w:rPr>
          <w:rStyle w:val="0pt"/>
          <w:rFonts w:eastAsia="Courier New"/>
          <w:spacing w:val="0"/>
          <w:sz w:val="28"/>
          <w:szCs w:val="28"/>
        </w:rPr>
        <w:t xml:space="preserve"> устанавливается  </w:t>
      </w:r>
      <w:r w:rsidR="00531028" w:rsidRPr="008626A0">
        <w:rPr>
          <w:rStyle w:val="0pt"/>
          <w:rFonts w:eastAsia="Courier New"/>
          <w:spacing w:val="0"/>
          <w:sz w:val="28"/>
          <w:szCs w:val="28"/>
        </w:rPr>
        <w:t xml:space="preserve">специалистам и служащим в зависимости от общего количества лет, проработанных в учреждениях бюджетной сферы. Размеры повышающего коэффициента к должностному окладу за выслугу лет: от 1 года до 5 лет - 0,10; </w:t>
      </w:r>
    </w:p>
    <w:p w:rsidR="00531028" w:rsidRPr="008626A0" w:rsidRDefault="00531028" w:rsidP="00A41BC8">
      <w:pPr>
        <w:pStyle w:val="a7"/>
        <w:jc w:val="both"/>
        <w:rPr>
          <w:rStyle w:val="0pt"/>
          <w:rFonts w:eastAsia="Courier New"/>
          <w:spacing w:val="0"/>
          <w:sz w:val="28"/>
          <w:szCs w:val="28"/>
        </w:rPr>
      </w:pPr>
      <w:r w:rsidRPr="008626A0">
        <w:rPr>
          <w:rStyle w:val="0pt"/>
          <w:rFonts w:eastAsia="Courier New"/>
          <w:spacing w:val="0"/>
          <w:sz w:val="28"/>
          <w:szCs w:val="28"/>
        </w:rPr>
        <w:t xml:space="preserve">от 5 до 10 лет - 0,15; </w:t>
      </w:r>
    </w:p>
    <w:p w:rsidR="00531028" w:rsidRPr="008626A0" w:rsidRDefault="00531028" w:rsidP="00A41BC8">
      <w:pPr>
        <w:pStyle w:val="a7"/>
        <w:jc w:val="both"/>
        <w:rPr>
          <w:rStyle w:val="0pt"/>
          <w:rFonts w:eastAsia="Courier New"/>
          <w:spacing w:val="0"/>
          <w:sz w:val="28"/>
          <w:szCs w:val="28"/>
        </w:rPr>
      </w:pPr>
      <w:r w:rsidRPr="008626A0">
        <w:rPr>
          <w:rStyle w:val="0pt"/>
          <w:rFonts w:eastAsia="Courier New"/>
          <w:spacing w:val="0"/>
          <w:sz w:val="28"/>
          <w:szCs w:val="28"/>
        </w:rPr>
        <w:t xml:space="preserve">от 10 до 15 лет - 0,20; </w:t>
      </w:r>
    </w:p>
    <w:p w:rsidR="005F005B" w:rsidRDefault="00531028" w:rsidP="00A41BC8">
      <w:pPr>
        <w:pStyle w:val="a7"/>
        <w:jc w:val="both"/>
        <w:rPr>
          <w:rStyle w:val="0pt"/>
          <w:rFonts w:eastAsia="Courier New"/>
          <w:spacing w:val="0"/>
          <w:sz w:val="28"/>
          <w:szCs w:val="28"/>
        </w:rPr>
      </w:pPr>
      <w:r w:rsidRPr="008626A0">
        <w:rPr>
          <w:rStyle w:val="0pt"/>
          <w:rFonts w:eastAsia="Courier New"/>
          <w:spacing w:val="0"/>
          <w:sz w:val="28"/>
          <w:szCs w:val="28"/>
        </w:rPr>
        <w:t>свыше 15 лет - 0,30.</w:t>
      </w:r>
    </w:p>
    <w:p w:rsidR="00531028" w:rsidRPr="00531028" w:rsidRDefault="00310B15" w:rsidP="00A41B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31028" w:rsidRPr="00531028">
        <w:rPr>
          <w:rStyle w:val="0pt"/>
          <w:rFonts w:eastAsia="Courier New"/>
          <w:spacing w:val="0"/>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w:t>
      </w:r>
      <w:r>
        <w:rPr>
          <w:rStyle w:val="0pt"/>
          <w:rFonts w:eastAsia="Courier New"/>
          <w:spacing w:val="0"/>
          <w:sz w:val="28"/>
          <w:szCs w:val="28"/>
        </w:rPr>
        <w:t>тся в образовательной организации</w:t>
      </w:r>
      <w:r w:rsidR="00531028" w:rsidRPr="00531028">
        <w:rPr>
          <w:rStyle w:val="0pt"/>
          <w:rFonts w:eastAsia="Courier New"/>
          <w:spacing w:val="0"/>
          <w:sz w:val="28"/>
          <w:szCs w:val="28"/>
        </w:rPr>
        <w:t>, или со дня представления работником необходимого документа, подтверждающего отработанный период.</w:t>
      </w:r>
    </w:p>
    <w:p w:rsidR="00531028" w:rsidRDefault="00917D37" w:rsidP="00A41BC8">
      <w:pPr>
        <w:pStyle w:val="a7"/>
        <w:jc w:val="both"/>
        <w:rPr>
          <w:rStyle w:val="0pt"/>
          <w:rFonts w:eastAsia="Courier New"/>
          <w:spacing w:val="0"/>
          <w:sz w:val="28"/>
          <w:szCs w:val="28"/>
        </w:rPr>
      </w:pPr>
      <w:r w:rsidRPr="00310B15">
        <w:rPr>
          <w:rStyle w:val="0pt"/>
          <w:rFonts w:eastAsia="Courier New"/>
          <w:color w:val="auto"/>
          <w:spacing w:val="0"/>
          <w:sz w:val="28"/>
          <w:szCs w:val="28"/>
        </w:rPr>
        <w:t>3.9</w:t>
      </w:r>
      <w:r w:rsidR="00531028" w:rsidRPr="00310B15">
        <w:rPr>
          <w:rStyle w:val="0pt"/>
          <w:rFonts w:eastAsia="Courier New"/>
          <w:color w:val="auto"/>
          <w:spacing w:val="0"/>
          <w:sz w:val="28"/>
          <w:szCs w:val="28"/>
        </w:rPr>
        <w:t>.</w:t>
      </w:r>
      <w:r w:rsidR="00531028" w:rsidRPr="00136814">
        <w:rPr>
          <w:rStyle w:val="0pt"/>
          <w:rFonts w:eastAsia="Courier New"/>
          <w:spacing w:val="0"/>
          <w:sz w:val="28"/>
          <w:szCs w:val="28"/>
        </w:rPr>
        <w:t>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AB31BC" w:rsidRDefault="00AB31BC" w:rsidP="00A41BC8">
      <w:pPr>
        <w:pStyle w:val="a7"/>
        <w:jc w:val="both"/>
        <w:rPr>
          <w:rStyle w:val="0pt"/>
          <w:rFonts w:eastAsia="Courier New"/>
          <w:spacing w:val="0"/>
          <w:sz w:val="28"/>
          <w:szCs w:val="28"/>
        </w:rPr>
      </w:pPr>
    </w:p>
    <w:p w:rsidR="00AB31BC" w:rsidRDefault="00AB31BC" w:rsidP="00A41BC8">
      <w:pPr>
        <w:pStyle w:val="a7"/>
        <w:jc w:val="both"/>
        <w:rPr>
          <w:rStyle w:val="0pt"/>
          <w:rFonts w:eastAsia="Courier New"/>
          <w:spacing w:val="0"/>
          <w:sz w:val="28"/>
          <w:szCs w:val="28"/>
        </w:rPr>
      </w:pPr>
    </w:p>
    <w:p w:rsidR="005F005B" w:rsidRDefault="005F005B" w:rsidP="00A41BC8">
      <w:pPr>
        <w:pStyle w:val="a7"/>
        <w:jc w:val="both"/>
        <w:rPr>
          <w:rStyle w:val="0pt"/>
          <w:rFonts w:eastAsia="Courier New"/>
          <w:spacing w:val="0"/>
          <w:sz w:val="28"/>
          <w:szCs w:val="28"/>
        </w:rPr>
      </w:pPr>
      <w:r w:rsidRPr="00136F06">
        <w:rPr>
          <w:rStyle w:val="0pt"/>
          <w:rFonts w:eastAsia="Courier New"/>
          <w:i/>
          <w:spacing w:val="0"/>
          <w:sz w:val="28"/>
          <w:szCs w:val="28"/>
          <w:u w:val="single"/>
        </w:rPr>
        <w:t>3.10.Система показателей  и условия премирования работни</w:t>
      </w:r>
      <w:r w:rsidR="00310B15" w:rsidRPr="00136F06">
        <w:rPr>
          <w:rStyle w:val="0pt"/>
          <w:rFonts w:eastAsia="Courier New"/>
          <w:i/>
          <w:spacing w:val="0"/>
          <w:sz w:val="28"/>
          <w:szCs w:val="28"/>
          <w:u w:val="single"/>
        </w:rPr>
        <w:t>ков</w:t>
      </w:r>
      <w:r w:rsidR="00310B15">
        <w:rPr>
          <w:rStyle w:val="0pt"/>
          <w:rFonts w:eastAsia="Courier New"/>
          <w:spacing w:val="0"/>
          <w:sz w:val="28"/>
          <w:szCs w:val="28"/>
        </w:rPr>
        <w:t xml:space="preserve">  разрабатывается образовательной организаций </w:t>
      </w:r>
      <w:r>
        <w:rPr>
          <w:rStyle w:val="0pt"/>
          <w:rFonts w:eastAsia="Courier New"/>
          <w:spacing w:val="0"/>
          <w:sz w:val="28"/>
          <w:szCs w:val="28"/>
        </w:rPr>
        <w:t xml:space="preserve"> самостоятельно и фиксируется  в локальном нормативном акте, утвер</w:t>
      </w:r>
      <w:r w:rsidR="00310B15">
        <w:rPr>
          <w:rStyle w:val="0pt"/>
          <w:rFonts w:eastAsia="Courier New"/>
          <w:spacing w:val="0"/>
          <w:sz w:val="28"/>
          <w:szCs w:val="28"/>
        </w:rPr>
        <w:t>жденном руководителем образовательной организации</w:t>
      </w:r>
      <w:r>
        <w:rPr>
          <w:rStyle w:val="0pt"/>
          <w:rFonts w:eastAsia="Courier New"/>
          <w:spacing w:val="0"/>
          <w:sz w:val="28"/>
          <w:szCs w:val="28"/>
        </w:rPr>
        <w:t xml:space="preserve"> с учетом мнения  профсоюзного органа работников.</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3.10.1.Работникам образовательной организации</w:t>
      </w:r>
      <w:r w:rsidRPr="00A41BC8">
        <w:rPr>
          <w:rFonts w:ascii="Times New Roman" w:hAnsi="Times New Roman" w:cs="Times New Roman"/>
          <w:sz w:val="28"/>
          <w:szCs w:val="28"/>
        </w:rPr>
        <w:t xml:space="preserve">  осуществляются премиальные выплаты по итогам работы в размере 5 процентов от планового фонда оплаты труда при наличии экономии фонда оплаты труда, из них 1,5 процента – на премирование руководителя учреждения, его заместителей и главного бухгалтера.</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3.10.2</w:t>
      </w:r>
      <w:r w:rsidRPr="00A41BC8">
        <w:rPr>
          <w:rFonts w:ascii="Times New Roman" w:hAnsi="Times New Roman" w:cs="Times New Roman"/>
          <w:sz w:val="28"/>
          <w:szCs w:val="28"/>
        </w:rPr>
        <w:t>. Премирование руководителя учреждения производится в соответствии с Положением о премировании, утвержденным Управлением образования Зимовниковского района.</w:t>
      </w:r>
    </w:p>
    <w:p w:rsidR="006321F1" w:rsidRPr="00A41BC8" w:rsidRDefault="006321F1" w:rsidP="006321F1">
      <w:pPr>
        <w:pStyle w:val="a7"/>
        <w:jc w:val="both"/>
        <w:rPr>
          <w:rFonts w:ascii="Times New Roman" w:hAnsi="Times New Roman" w:cs="Times New Roman"/>
          <w:sz w:val="28"/>
          <w:szCs w:val="28"/>
        </w:rPr>
      </w:pPr>
      <w:r w:rsidRPr="00A41BC8">
        <w:rPr>
          <w:rFonts w:ascii="Times New Roman" w:hAnsi="Times New Roman" w:cs="Times New Roman"/>
          <w:sz w:val="28"/>
          <w:szCs w:val="28"/>
        </w:rPr>
        <w:t>Премирование работников осуществляется по решению руководителя учреждения в соответствии с Положением о премировании.</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3.10.</w:t>
      </w:r>
      <w:r w:rsidRPr="00A41BC8">
        <w:rPr>
          <w:rFonts w:ascii="Times New Roman" w:hAnsi="Times New Roman" w:cs="Times New Roman"/>
          <w:sz w:val="28"/>
          <w:szCs w:val="28"/>
        </w:rPr>
        <w:t xml:space="preserve">3. При определении показателей и условий премирования следует </w:t>
      </w:r>
      <w:r w:rsidRPr="00A41BC8">
        <w:rPr>
          <w:rFonts w:ascii="Times New Roman" w:hAnsi="Times New Roman" w:cs="Times New Roman"/>
          <w:sz w:val="28"/>
          <w:szCs w:val="28"/>
        </w:rPr>
        <w:lastRenderedPageBreak/>
        <w:t>учитывать:</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перевыполнение отраслевых норм нагрузки; участие в региональных и муниципальных программах;</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w:t>
      </w:r>
      <w:r>
        <w:rPr>
          <w:rFonts w:ascii="Times New Roman" w:hAnsi="Times New Roman" w:cs="Times New Roman"/>
          <w:sz w:val="28"/>
          <w:szCs w:val="28"/>
        </w:rPr>
        <w:t>истем жизнеобеспечения  образовательной организации</w:t>
      </w:r>
      <w:r w:rsidRPr="00A41BC8">
        <w:rPr>
          <w:rFonts w:ascii="Times New Roman" w:hAnsi="Times New Roman" w:cs="Times New Roman"/>
          <w:sz w:val="28"/>
          <w:szCs w:val="28"/>
        </w:rPr>
        <w:t>;</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качественную подготовку и проведение мероприятий, связанных с у</w:t>
      </w:r>
      <w:r>
        <w:rPr>
          <w:rFonts w:ascii="Times New Roman" w:hAnsi="Times New Roman" w:cs="Times New Roman"/>
          <w:sz w:val="28"/>
          <w:szCs w:val="28"/>
        </w:rPr>
        <w:t>ставной деятельностью  образовательной организации</w:t>
      </w:r>
      <w:r w:rsidRPr="00A41BC8">
        <w:rPr>
          <w:rFonts w:ascii="Times New Roman" w:hAnsi="Times New Roman" w:cs="Times New Roman"/>
          <w:sz w:val="28"/>
          <w:szCs w:val="28"/>
        </w:rPr>
        <w:t>;</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участие в течение месяца в выполнении особо важных работ и мероприятий;</w:t>
      </w:r>
    </w:p>
    <w:p w:rsidR="006321F1" w:rsidRDefault="006321F1" w:rsidP="006321F1">
      <w:pPr>
        <w:pStyle w:val="a7"/>
        <w:jc w:val="both"/>
        <w:rPr>
          <w:rFonts w:ascii="Times New Roman" w:hAnsi="Times New Roman" w:cs="Times New Roman"/>
          <w:sz w:val="28"/>
          <w:szCs w:val="28"/>
        </w:rPr>
      </w:pPr>
      <w:r w:rsidRPr="00A41BC8">
        <w:rPr>
          <w:rFonts w:ascii="Times New Roman" w:hAnsi="Times New Roman" w:cs="Times New Roman"/>
          <w:sz w:val="28"/>
          <w:szCs w:val="28"/>
        </w:rPr>
        <w:t>своевременность и полноту подготовки отчетности и т.д.</w:t>
      </w:r>
    </w:p>
    <w:p w:rsidR="006321F1"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3.10.4</w:t>
      </w:r>
      <w:r w:rsidRPr="00A41BC8">
        <w:rPr>
          <w:rFonts w:ascii="Times New Roman" w:hAnsi="Times New Roman" w:cs="Times New Roman"/>
          <w:sz w:val="28"/>
          <w:szCs w:val="28"/>
        </w:rPr>
        <w:t>.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6321F1" w:rsidRPr="00A41BC8" w:rsidRDefault="006321F1" w:rsidP="006321F1">
      <w:pPr>
        <w:pStyle w:val="a7"/>
        <w:jc w:val="both"/>
        <w:rPr>
          <w:rFonts w:ascii="Times New Roman" w:hAnsi="Times New Roman" w:cs="Times New Roman"/>
          <w:sz w:val="28"/>
          <w:szCs w:val="28"/>
        </w:rPr>
      </w:pPr>
      <w:r>
        <w:rPr>
          <w:rFonts w:ascii="Times New Roman" w:hAnsi="Times New Roman" w:cs="Times New Roman"/>
          <w:sz w:val="28"/>
          <w:szCs w:val="28"/>
        </w:rPr>
        <w:t>3.10.5</w:t>
      </w:r>
      <w:r w:rsidRPr="00A41BC8">
        <w:rPr>
          <w:rFonts w:ascii="Times New Roman" w:hAnsi="Times New Roman" w:cs="Times New Roman"/>
          <w:sz w:val="28"/>
          <w:szCs w:val="28"/>
        </w:rPr>
        <w:t>. Прем</w:t>
      </w:r>
      <w:r>
        <w:rPr>
          <w:rFonts w:ascii="Times New Roman" w:hAnsi="Times New Roman" w:cs="Times New Roman"/>
          <w:sz w:val="28"/>
          <w:szCs w:val="28"/>
        </w:rPr>
        <w:t xml:space="preserve">ирование руководителя образовательной организации </w:t>
      </w:r>
      <w:r w:rsidRPr="00A41BC8">
        <w:rPr>
          <w:rFonts w:ascii="Times New Roman" w:hAnsi="Times New Roman" w:cs="Times New Roman"/>
          <w:sz w:val="28"/>
          <w:szCs w:val="28"/>
        </w:rPr>
        <w:t xml:space="preserve"> производится с учетом целевых показателей эффек</w:t>
      </w:r>
      <w:r>
        <w:rPr>
          <w:rFonts w:ascii="Times New Roman" w:hAnsi="Times New Roman" w:cs="Times New Roman"/>
          <w:sz w:val="28"/>
          <w:szCs w:val="28"/>
        </w:rPr>
        <w:t>тивности деятельности образовательной организации</w:t>
      </w:r>
      <w:r w:rsidRPr="00A41BC8">
        <w:rPr>
          <w:rFonts w:ascii="Times New Roman" w:hAnsi="Times New Roman" w:cs="Times New Roman"/>
          <w:sz w:val="28"/>
          <w:szCs w:val="28"/>
        </w:rPr>
        <w:t xml:space="preserve"> устанавливаемых Управлением образования Зимовниковского района.</w:t>
      </w:r>
    </w:p>
    <w:p w:rsidR="006321F1" w:rsidRDefault="006321F1" w:rsidP="00A41BC8">
      <w:pPr>
        <w:pStyle w:val="a7"/>
        <w:jc w:val="both"/>
        <w:rPr>
          <w:rStyle w:val="0pt"/>
          <w:rFonts w:eastAsia="Courier New"/>
          <w:spacing w:val="0"/>
          <w:sz w:val="28"/>
          <w:szCs w:val="28"/>
        </w:rPr>
      </w:pPr>
      <w:r>
        <w:rPr>
          <w:rFonts w:ascii="Times New Roman" w:hAnsi="Times New Roman" w:cs="Times New Roman"/>
          <w:sz w:val="28"/>
          <w:szCs w:val="28"/>
        </w:rPr>
        <w:t>3.10.6</w:t>
      </w:r>
      <w:r w:rsidRPr="00A41BC8">
        <w:rPr>
          <w:rFonts w:ascii="Times New Roman" w:hAnsi="Times New Roman" w:cs="Times New Roman"/>
          <w:sz w:val="28"/>
          <w:szCs w:val="28"/>
        </w:rPr>
        <w:t>. Из фонда оплаты труда работникам может быть оказана материальная помощь в размере 1 процента от планового фонда оплаты труда при наличии экономии. Решение об оказании материальной помощи и ее конкретны</w:t>
      </w:r>
      <w:r>
        <w:rPr>
          <w:rFonts w:ascii="Times New Roman" w:hAnsi="Times New Roman" w:cs="Times New Roman"/>
          <w:sz w:val="28"/>
          <w:szCs w:val="28"/>
        </w:rPr>
        <w:t xml:space="preserve">х размерах работникам образовательной организации </w:t>
      </w:r>
      <w:r w:rsidRPr="00A41BC8">
        <w:rPr>
          <w:rFonts w:ascii="Times New Roman" w:hAnsi="Times New Roman" w:cs="Times New Roman"/>
          <w:sz w:val="28"/>
          <w:szCs w:val="28"/>
        </w:rPr>
        <w:t xml:space="preserve"> п</w:t>
      </w:r>
      <w:r>
        <w:rPr>
          <w:rFonts w:ascii="Times New Roman" w:hAnsi="Times New Roman" w:cs="Times New Roman"/>
          <w:sz w:val="28"/>
          <w:szCs w:val="28"/>
        </w:rPr>
        <w:t xml:space="preserve">ринимает руководитель образовательной организации </w:t>
      </w:r>
      <w:r w:rsidRPr="00A41BC8">
        <w:rPr>
          <w:rFonts w:ascii="Times New Roman" w:hAnsi="Times New Roman" w:cs="Times New Roman"/>
          <w:sz w:val="28"/>
          <w:szCs w:val="28"/>
        </w:rPr>
        <w:t xml:space="preserve"> на основании письменного заявления работника, руководителю учреждения Управлением образования</w:t>
      </w:r>
      <w:r w:rsidR="008125E8">
        <w:rPr>
          <w:rFonts w:ascii="Times New Roman" w:hAnsi="Times New Roman" w:cs="Times New Roman"/>
          <w:sz w:val="28"/>
          <w:szCs w:val="28"/>
        </w:rPr>
        <w:t xml:space="preserve"> Зимовниковского района.</w:t>
      </w:r>
    </w:p>
    <w:p w:rsidR="00917D37" w:rsidRPr="00310B15" w:rsidRDefault="005F005B" w:rsidP="00A41BC8">
      <w:pPr>
        <w:pStyle w:val="a7"/>
        <w:jc w:val="both"/>
        <w:rPr>
          <w:rStyle w:val="0pt"/>
          <w:rFonts w:eastAsia="Courier New"/>
          <w:color w:val="auto"/>
          <w:spacing w:val="0"/>
          <w:sz w:val="28"/>
          <w:szCs w:val="28"/>
        </w:rPr>
      </w:pPr>
      <w:r w:rsidRPr="00310B15">
        <w:rPr>
          <w:rStyle w:val="0pt"/>
          <w:rFonts w:eastAsia="Courier New"/>
          <w:color w:val="auto"/>
          <w:spacing w:val="0"/>
          <w:sz w:val="28"/>
          <w:szCs w:val="28"/>
        </w:rPr>
        <w:t>3.11</w:t>
      </w:r>
      <w:r w:rsidR="00310B15" w:rsidRPr="00310B15">
        <w:rPr>
          <w:rStyle w:val="0pt"/>
          <w:rFonts w:eastAsia="Courier New"/>
          <w:color w:val="auto"/>
          <w:spacing w:val="0"/>
          <w:sz w:val="28"/>
          <w:szCs w:val="28"/>
        </w:rPr>
        <w:t xml:space="preserve">.Образовательная организация </w:t>
      </w:r>
      <w:r w:rsidR="00917D37" w:rsidRPr="00310B15">
        <w:rPr>
          <w:rStyle w:val="0pt"/>
          <w:rFonts w:eastAsia="Courier New"/>
          <w:color w:val="auto"/>
          <w:spacing w:val="0"/>
          <w:sz w:val="28"/>
          <w:szCs w:val="28"/>
        </w:rPr>
        <w:t xml:space="preserve">  вправе увеличивать премиальный фонд сверх пре</w:t>
      </w:r>
      <w:r w:rsidR="002F6B9F" w:rsidRPr="00310B15">
        <w:rPr>
          <w:rStyle w:val="0pt"/>
          <w:rFonts w:eastAsia="Courier New"/>
          <w:color w:val="auto"/>
          <w:spacing w:val="0"/>
          <w:sz w:val="28"/>
          <w:szCs w:val="28"/>
        </w:rPr>
        <w:t xml:space="preserve">дельного размера </w:t>
      </w:r>
      <w:r w:rsidR="00917D37" w:rsidRPr="00310B15">
        <w:rPr>
          <w:rStyle w:val="0pt"/>
          <w:rFonts w:eastAsia="Courier New"/>
          <w:color w:val="auto"/>
          <w:spacing w:val="0"/>
          <w:sz w:val="28"/>
          <w:szCs w:val="28"/>
        </w:rPr>
        <w:t xml:space="preserve"> за счет  средств экономии по фонду оплаты  труда и по другим  статьям  расходов или в пределах общей суммы  субсидии   на финансовое обеспечение государственного задания  на оказание муниципальных услуг ( выполнение работ) ( для б</w:t>
      </w:r>
      <w:r w:rsidR="00310B15" w:rsidRPr="00310B15">
        <w:rPr>
          <w:rStyle w:val="0pt"/>
          <w:rFonts w:eastAsia="Courier New"/>
          <w:color w:val="auto"/>
          <w:spacing w:val="0"/>
          <w:sz w:val="28"/>
          <w:szCs w:val="28"/>
        </w:rPr>
        <w:t>юджетных образовательных организаций</w:t>
      </w:r>
      <w:r w:rsidR="00917D37" w:rsidRPr="00310B15">
        <w:rPr>
          <w:rStyle w:val="0pt"/>
          <w:rFonts w:eastAsia="Courier New"/>
          <w:color w:val="auto"/>
          <w:spacing w:val="0"/>
          <w:sz w:val="28"/>
          <w:szCs w:val="28"/>
        </w:rPr>
        <w:t>).</w:t>
      </w:r>
    </w:p>
    <w:p w:rsidR="00917D37" w:rsidRPr="00310B15" w:rsidRDefault="005F005B" w:rsidP="00A41BC8">
      <w:pPr>
        <w:pStyle w:val="a7"/>
        <w:jc w:val="both"/>
        <w:rPr>
          <w:rStyle w:val="0pt"/>
          <w:rFonts w:eastAsia="Courier New"/>
          <w:color w:val="auto"/>
          <w:spacing w:val="0"/>
          <w:sz w:val="28"/>
          <w:szCs w:val="28"/>
        </w:rPr>
      </w:pPr>
      <w:r w:rsidRPr="00310B15">
        <w:rPr>
          <w:rStyle w:val="0pt"/>
          <w:rFonts w:eastAsia="Courier New"/>
          <w:color w:val="auto"/>
          <w:spacing w:val="0"/>
          <w:sz w:val="28"/>
          <w:szCs w:val="28"/>
        </w:rPr>
        <w:t>3.12</w:t>
      </w:r>
      <w:r w:rsidR="00531028" w:rsidRPr="00310B15">
        <w:rPr>
          <w:rStyle w:val="0pt"/>
          <w:rFonts w:eastAsia="Courier New"/>
          <w:color w:val="auto"/>
          <w:spacing w:val="0"/>
          <w:sz w:val="28"/>
          <w:szCs w:val="28"/>
        </w:rPr>
        <w:t xml:space="preserve">. Определение размеров персональных повышающих коэффициентов за качество работы </w:t>
      </w:r>
      <w:r w:rsidR="00917D37" w:rsidRPr="00310B15">
        <w:rPr>
          <w:rStyle w:val="0pt"/>
          <w:rFonts w:eastAsia="Courier New"/>
          <w:color w:val="auto"/>
          <w:spacing w:val="0"/>
          <w:sz w:val="28"/>
          <w:szCs w:val="28"/>
        </w:rPr>
        <w:t xml:space="preserve"> и премиальных выплат  производится с учетом выполнения государственного задания, </w:t>
      </w:r>
      <w:r w:rsidR="00531028" w:rsidRPr="00310B15">
        <w:rPr>
          <w:rStyle w:val="0pt"/>
          <w:rFonts w:eastAsia="Courier New"/>
          <w:color w:val="auto"/>
          <w:spacing w:val="0"/>
          <w:sz w:val="28"/>
          <w:szCs w:val="28"/>
        </w:rPr>
        <w:t xml:space="preserve"> устанавливаемого </w:t>
      </w:r>
      <w:r w:rsidR="00917D37" w:rsidRPr="00310B15">
        <w:rPr>
          <w:rStyle w:val="0pt"/>
          <w:rFonts w:eastAsia="Courier New"/>
          <w:color w:val="auto"/>
          <w:spacing w:val="0"/>
          <w:sz w:val="28"/>
          <w:szCs w:val="28"/>
        </w:rPr>
        <w:t xml:space="preserve">областным органом  исполнительной власти, в ведомственной принадлежности которого находится </w:t>
      </w:r>
      <w:r w:rsidR="00310B15" w:rsidRPr="00310B15">
        <w:rPr>
          <w:rStyle w:val="0pt"/>
          <w:rFonts w:eastAsia="Courier New"/>
          <w:color w:val="auto"/>
          <w:spacing w:val="0"/>
          <w:sz w:val="28"/>
          <w:szCs w:val="28"/>
        </w:rPr>
        <w:t>образовательная организация</w:t>
      </w:r>
      <w:r w:rsidR="00917D37" w:rsidRPr="00310B15">
        <w:rPr>
          <w:rStyle w:val="0pt"/>
          <w:rFonts w:eastAsia="Courier New"/>
          <w:color w:val="auto"/>
          <w:spacing w:val="0"/>
          <w:sz w:val="28"/>
          <w:szCs w:val="28"/>
        </w:rPr>
        <w:t>.</w:t>
      </w:r>
    </w:p>
    <w:p w:rsidR="00CD0C9F" w:rsidRPr="00672169" w:rsidRDefault="00CD0C9F" w:rsidP="00CD0C9F">
      <w:pPr>
        <w:tabs>
          <w:tab w:val="left" w:pos="1134"/>
        </w:tabs>
        <w:ind w:right="12"/>
        <w:jc w:val="center"/>
        <w:rPr>
          <w:bCs/>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p>
    <w:p w:rsidR="008125E8" w:rsidRDefault="008125E8" w:rsidP="008125E8">
      <w:pPr>
        <w:pStyle w:val="a7"/>
        <w:jc w:val="center"/>
        <w:rPr>
          <w:rFonts w:ascii="Times New Roman" w:hAnsi="Times New Roman" w:cs="Times New Roman"/>
          <w:sz w:val="28"/>
          <w:szCs w:val="28"/>
        </w:rPr>
      </w:pPr>
      <w:r w:rsidRPr="008125E8">
        <w:rPr>
          <w:rStyle w:val="0pt"/>
          <w:rFonts w:eastAsia="Courier New"/>
          <w:b/>
          <w:color w:val="auto"/>
          <w:spacing w:val="0"/>
          <w:sz w:val="28"/>
          <w:szCs w:val="28"/>
        </w:rPr>
        <w:t xml:space="preserve">Раздел 4. </w:t>
      </w:r>
      <w:r w:rsidRPr="008125E8">
        <w:rPr>
          <w:rFonts w:ascii="Times New Roman" w:hAnsi="Times New Roman" w:cs="Times New Roman"/>
          <w:b/>
          <w:color w:val="auto"/>
          <w:sz w:val="28"/>
          <w:szCs w:val="28"/>
        </w:rPr>
        <w:t xml:space="preserve">Порядок отнесения образовательной организации к группам по оплате труда руководителей </w:t>
      </w:r>
    </w:p>
    <w:p w:rsidR="00CD0C9F" w:rsidRPr="008125E8" w:rsidRDefault="008125E8" w:rsidP="008125E8">
      <w:pPr>
        <w:pStyle w:val="a7"/>
        <w:jc w:val="center"/>
        <w:rPr>
          <w:rFonts w:ascii="Times New Roman" w:hAnsi="Times New Roman" w:cs="Times New Roman"/>
          <w:sz w:val="28"/>
          <w:szCs w:val="28"/>
        </w:rPr>
      </w:pPr>
      <w:r w:rsidRPr="008125E8">
        <w:rPr>
          <w:rFonts w:ascii="Times New Roman" w:hAnsi="Times New Roman" w:cs="Times New Roman"/>
          <w:sz w:val="28"/>
          <w:szCs w:val="28"/>
        </w:rPr>
        <w:t xml:space="preserve"> </w:t>
      </w:r>
    </w:p>
    <w:p w:rsidR="00CD0C9F" w:rsidRPr="00CD0C9F" w:rsidRDefault="003123A4" w:rsidP="00304D32">
      <w:pPr>
        <w:pStyle w:val="a7"/>
        <w:jc w:val="both"/>
        <w:rPr>
          <w:rFonts w:ascii="Times New Roman" w:hAnsi="Times New Roman" w:cs="Times New Roman"/>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 xml:space="preserve">.1. </w:t>
      </w:r>
      <w:r w:rsidR="00E267AC">
        <w:rPr>
          <w:rFonts w:ascii="Times New Roman" w:hAnsi="Times New Roman" w:cs="Times New Roman"/>
          <w:sz w:val="28"/>
          <w:szCs w:val="28"/>
        </w:rPr>
        <w:t>Должностные оклады руководителю</w:t>
      </w:r>
      <w:r w:rsidR="00CD0C9F" w:rsidRPr="00CD0C9F">
        <w:rPr>
          <w:rFonts w:ascii="Times New Roman" w:hAnsi="Times New Roman" w:cs="Times New Roman"/>
          <w:sz w:val="28"/>
          <w:szCs w:val="28"/>
        </w:rPr>
        <w:t xml:space="preserve"> </w:t>
      </w:r>
      <w:r w:rsidR="00E267AC">
        <w:rPr>
          <w:rFonts w:ascii="Times New Roman" w:hAnsi="Times New Roman" w:cs="Times New Roman"/>
          <w:sz w:val="28"/>
          <w:szCs w:val="28"/>
        </w:rPr>
        <w:t>образовательной организации</w:t>
      </w:r>
      <w:r w:rsidR="00CD0C9F">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 </w:t>
      </w:r>
      <w:r w:rsidR="00E267AC">
        <w:rPr>
          <w:rFonts w:ascii="Times New Roman" w:hAnsi="Times New Roman" w:cs="Times New Roman"/>
          <w:sz w:val="28"/>
          <w:szCs w:val="28"/>
        </w:rPr>
        <w:t>устанавливае</w:t>
      </w:r>
      <w:r w:rsidR="00CD0C9F" w:rsidRPr="00CD0C9F">
        <w:rPr>
          <w:rFonts w:ascii="Times New Roman" w:hAnsi="Times New Roman" w:cs="Times New Roman"/>
          <w:sz w:val="28"/>
          <w:szCs w:val="28"/>
        </w:rPr>
        <w:t xml:space="preserve">тся приказом  начальника управления образования на основании решения комиссии  управления в зависимости от группы по оплате труда в соответствии с пунктом 1.3 приложения 7  к постановлению Администрации Зимовниковского района от 20.08.2012  № 770 «О системе оплаты труда работников муниципальных учреждений Зимовниковского района». </w:t>
      </w:r>
    </w:p>
    <w:p w:rsidR="00CD0C9F" w:rsidRPr="00CD0C9F" w:rsidRDefault="003123A4" w:rsidP="00304D32">
      <w:pPr>
        <w:pStyle w:val="a7"/>
        <w:jc w:val="both"/>
        <w:rPr>
          <w:rFonts w:ascii="Times New Roman" w:hAnsi="Times New Roman" w:cs="Times New Roman"/>
          <w:sz w:val="28"/>
          <w:szCs w:val="28"/>
        </w:rPr>
      </w:pPr>
      <w:r>
        <w:rPr>
          <w:rFonts w:ascii="Times New Roman" w:hAnsi="Times New Roman" w:cs="Times New Roman"/>
          <w:sz w:val="28"/>
          <w:szCs w:val="28"/>
        </w:rPr>
        <w:lastRenderedPageBreak/>
        <w:t>4</w:t>
      </w:r>
      <w:r w:rsidR="00CD0C9F" w:rsidRPr="00CD0C9F">
        <w:rPr>
          <w:rFonts w:ascii="Times New Roman" w:hAnsi="Times New Roman" w:cs="Times New Roman"/>
          <w:sz w:val="28"/>
          <w:szCs w:val="28"/>
        </w:rPr>
        <w:t>.2. Груп</w:t>
      </w:r>
      <w:r w:rsidR="00E267AC">
        <w:rPr>
          <w:rFonts w:ascii="Times New Roman" w:hAnsi="Times New Roman" w:cs="Times New Roman"/>
          <w:sz w:val="28"/>
          <w:szCs w:val="28"/>
        </w:rPr>
        <w:t>па по оплате труда руководителя</w:t>
      </w:r>
      <w:r w:rsidR="00CD0C9F" w:rsidRPr="00CD0C9F">
        <w:rPr>
          <w:rFonts w:ascii="Times New Roman" w:hAnsi="Times New Roman" w:cs="Times New Roman"/>
          <w:sz w:val="28"/>
          <w:szCs w:val="28"/>
        </w:rPr>
        <w:t xml:space="preserve"> определяется в соответствии с Порядком о</w:t>
      </w:r>
      <w:r w:rsidR="00E267AC">
        <w:rPr>
          <w:rFonts w:ascii="Times New Roman" w:hAnsi="Times New Roman" w:cs="Times New Roman"/>
          <w:sz w:val="28"/>
          <w:szCs w:val="28"/>
        </w:rPr>
        <w:t>тнесения образовательной организации</w:t>
      </w:r>
      <w:r w:rsidR="00CD0C9F" w:rsidRPr="00CD0C9F">
        <w:rPr>
          <w:rFonts w:ascii="Times New Roman" w:hAnsi="Times New Roman" w:cs="Times New Roman"/>
          <w:sz w:val="28"/>
          <w:szCs w:val="28"/>
        </w:rPr>
        <w:t xml:space="preserve"> к группам по оплате труда руководителей, утвержденным разделом 4 приложения № 7 к постановлению Администрации Зимовниковского района от 20.08.2012  № 770 (далее – Порядок) в следующем порядке:</w:t>
      </w:r>
    </w:p>
    <w:p w:rsidR="00402B8A" w:rsidRPr="00CD0C9F" w:rsidRDefault="003123A4" w:rsidP="00304D32">
      <w:pPr>
        <w:pStyle w:val="a7"/>
        <w:jc w:val="both"/>
        <w:rPr>
          <w:rFonts w:ascii="Times New Roman" w:hAnsi="Times New Roman" w:cs="Times New Roman"/>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 xml:space="preserve">.2.1. </w:t>
      </w:r>
      <w:r w:rsidR="00E267AC">
        <w:rPr>
          <w:rFonts w:ascii="Times New Roman" w:hAnsi="Times New Roman" w:cs="Times New Roman"/>
          <w:sz w:val="28"/>
          <w:szCs w:val="28"/>
        </w:rPr>
        <w:t>Руководитель  образовательной организации</w:t>
      </w:r>
      <w:r w:rsidR="00CD0C9F" w:rsidRPr="00CD0C9F">
        <w:rPr>
          <w:rFonts w:ascii="Times New Roman" w:hAnsi="Times New Roman" w:cs="Times New Roman"/>
          <w:sz w:val="28"/>
          <w:szCs w:val="28"/>
        </w:rPr>
        <w:t xml:space="preserve"> ежегодно до 1 октября представляют в управление  сведения о показателях, характеризующих масштаб руководства учреждением, утвержденных пунктом 4.2. Порядка (далее – объемные показатели).</w:t>
      </w:r>
    </w:p>
    <w:p w:rsidR="00CD0C9F" w:rsidRPr="00CD0C9F" w:rsidRDefault="00CD0C9F" w:rsidP="00304D32">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E267AC">
        <w:rPr>
          <w:rFonts w:ascii="Times New Roman" w:hAnsi="Times New Roman" w:cs="Times New Roman"/>
          <w:sz w:val="28"/>
          <w:szCs w:val="28"/>
        </w:rPr>
        <w:t xml:space="preserve">     </w:t>
      </w:r>
      <w:r w:rsidRPr="00CD0C9F">
        <w:rPr>
          <w:rFonts w:ascii="Times New Roman" w:hAnsi="Times New Roman" w:cs="Times New Roman"/>
          <w:sz w:val="28"/>
          <w:szCs w:val="28"/>
        </w:rPr>
        <w:t>При этом, в соответствии с пунктом 4.6. Порядка контингент обучающих</w:t>
      </w:r>
      <w:r w:rsidR="00E267AC">
        <w:rPr>
          <w:rFonts w:ascii="Times New Roman" w:hAnsi="Times New Roman" w:cs="Times New Roman"/>
          <w:sz w:val="28"/>
          <w:szCs w:val="28"/>
        </w:rPr>
        <w:t>ся  образовательной   организации</w:t>
      </w:r>
      <w:r w:rsidRPr="00CD0C9F">
        <w:rPr>
          <w:rFonts w:ascii="Times New Roman" w:hAnsi="Times New Roman" w:cs="Times New Roman"/>
          <w:sz w:val="28"/>
          <w:szCs w:val="28"/>
        </w:rPr>
        <w:t xml:space="preserve"> указывается:</w:t>
      </w:r>
    </w:p>
    <w:p w:rsidR="00CD0C9F" w:rsidRPr="00CD0C9F" w:rsidRDefault="00E267AC" w:rsidP="00304D32">
      <w:pPr>
        <w:pStyle w:val="a7"/>
        <w:jc w:val="both"/>
        <w:rPr>
          <w:rFonts w:ascii="Times New Roman" w:hAnsi="Times New Roman" w:cs="Times New Roman"/>
          <w:sz w:val="28"/>
          <w:szCs w:val="28"/>
        </w:rPr>
      </w:pPr>
      <w:r>
        <w:rPr>
          <w:rFonts w:ascii="Times New Roman" w:hAnsi="Times New Roman" w:cs="Times New Roman"/>
          <w:sz w:val="28"/>
          <w:szCs w:val="28"/>
        </w:rPr>
        <w:t>по общеобразовательной  организации</w:t>
      </w:r>
      <w:r w:rsidR="00CD0C9F" w:rsidRPr="00CD0C9F">
        <w:rPr>
          <w:rFonts w:ascii="Times New Roman" w:hAnsi="Times New Roman" w:cs="Times New Roman"/>
          <w:sz w:val="28"/>
          <w:szCs w:val="28"/>
        </w:rPr>
        <w:t xml:space="preserve"> – по списочному составу на начало учебного года;</w:t>
      </w:r>
    </w:p>
    <w:p w:rsidR="00CD0C9F" w:rsidRPr="00CD0C9F" w:rsidRDefault="003123A4" w:rsidP="00304D32">
      <w:pPr>
        <w:pStyle w:val="a7"/>
        <w:jc w:val="both"/>
        <w:rPr>
          <w:rFonts w:ascii="Times New Roman" w:hAnsi="Times New Roman" w:cs="Times New Roman"/>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.2.2. Руководитель имеет право указать дополнительные объемные        показатели, не предусмотренные в пункте 4.2. Порядка, но значительно увеличивающие объем</w:t>
      </w:r>
      <w:r w:rsidR="00E267AC">
        <w:rPr>
          <w:rFonts w:ascii="Times New Roman" w:hAnsi="Times New Roman" w:cs="Times New Roman"/>
          <w:sz w:val="28"/>
          <w:szCs w:val="28"/>
        </w:rPr>
        <w:t xml:space="preserve"> и сложность работы в образовательной организации</w:t>
      </w:r>
      <w:r w:rsidR="00CD0C9F" w:rsidRPr="00CD0C9F">
        <w:rPr>
          <w:rFonts w:ascii="Times New Roman" w:hAnsi="Times New Roman" w:cs="Times New Roman"/>
          <w:sz w:val="28"/>
          <w:szCs w:val="28"/>
        </w:rPr>
        <w:t xml:space="preserve">, с обоснованием          введения этих показателей. </w:t>
      </w:r>
    </w:p>
    <w:p w:rsidR="00CD0C9F" w:rsidRPr="00CD0C9F" w:rsidRDefault="00E267AC"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По решению  управления образования суммарное количество баллов для от</w:t>
      </w:r>
      <w:r>
        <w:rPr>
          <w:rFonts w:ascii="Times New Roman" w:hAnsi="Times New Roman" w:cs="Times New Roman"/>
          <w:sz w:val="28"/>
          <w:szCs w:val="28"/>
        </w:rPr>
        <w:t xml:space="preserve">несения образовательной организации </w:t>
      </w:r>
      <w:r w:rsidR="00CD0C9F" w:rsidRPr="00CD0C9F">
        <w:rPr>
          <w:rFonts w:ascii="Times New Roman" w:hAnsi="Times New Roman" w:cs="Times New Roman"/>
          <w:sz w:val="28"/>
          <w:szCs w:val="28"/>
        </w:rPr>
        <w:t xml:space="preserve"> к одной из 3-х гру</w:t>
      </w:r>
      <w:r>
        <w:rPr>
          <w:rFonts w:ascii="Times New Roman" w:hAnsi="Times New Roman" w:cs="Times New Roman"/>
          <w:sz w:val="28"/>
          <w:szCs w:val="28"/>
        </w:rPr>
        <w:t>пп по оплате труда руководителя</w:t>
      </w:r>
      <w:r w:rsidR="00CD0C9F" w:rsidRPr="00CD0C9F">
        <w:rPr>
          <w:rFonts w:ascii="Times New Roman" w:hAnsi="Times New Roman" w:cs="Times New Roman"/>
          <w:sz w:val="28"/>
          <w:szCs w:val="28"/>
        </w:rPr>
        <w:t>, может определяться с учетом дополнительных объемных показателей в соответствии с пунктом 4.4. Порядка.</w:t>
      </w:r>
    </w:p>
    <w:p w:rsidR="00CD0C9F" w:rsidRPr="00CD0C9F" w:rsidRDefault="003123A4" w:rsidP="00304D32">
      <w:pPr>
        <w:pStyle w:val="a7"/>
        <w:jc w:val="both"/>
        <w:rPr>
          <w:rFonts w:ascii="Times New Roman" w:hAnsi="Times New Roman" w:cs="Times New Roman"/>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.2.3. Управление имеет право:</w:t>
      </w:r>
    </w:p>
    <w:p w:rsidR="00CD0C9F" w:rsidRPr="00CD0C9F" w:rsidRDefault="00CD0C9F" w:rsidP="00304D32">
      <w:pPr>
        <w:pStyle w:val="a7"/>
        <w:jc w:val="both"/>
        <w:rPr>
          <w:rFonts w:ascii="Times New Roman" w:hAnsi="Times New Roman" w:cs="Times New Roman"/>
          <w:sz w:val="28"/>
          <w:szCs w:val="28"/>
        </w:rPr>
      </w:pPr>
      <w:r w:rsidRPr="00CD0C9F">
        <w:rPr>
          <w:rFonts w:ascii="Times New Roman" w:hAnsi="Times New Roman" w:cs="Times New Roman"/>
          <w:sz w:val="28"/>
          <w:szCs w:val="28"/>
        </w:rPr>
        <w:t>- относить от</w:t>
      </w:r>
      <w:r w:rsidR="00E267AC">
        <w:rPr>
          <w:rFonts w:ascii="Times New Roman" w:hAnsi="Times New Roman" w:cs="Times New Roman"/>
          <w:sz w:val="28"/>
          <w:szCs w:val="28"/>
        </w:rPr>
        <w:t>дельные подведомственные  образовательной организации</w:t>
      </w:r>
      <w:r w:rsidRPr="00CD0C9F">
        <w:rPr>
          <w:rFonts w:ascii="Times New Roman" w:hAnsi="Times New Roman" w:cs="Times New Roman"/>
          <w:sz w:val="28"/>
          <w:szCs w:val="28"/>
        </w:rPr>
        <w:t>, добившиеся высоких и стабильных результатов работы, на 1 груп</w:t>
      </w:r>
      <w:r w:rsidR="00E267AC">
        <w:rPr>
          <w:rFonts w:ascii="Times New Roman" w:hAnsi="Times New Roman" w:cs="Times New Roman"/>
          <w:sz w:val="28"/>
          <w:szCs w:val="28"/>
        </w:rPr>
        <w:t xml:space="preserve">пу по оплате труда руководителя </w:t>
      </w:r>
      <w:r w:rsidRPr="00CD0C9F">
        <w:rPr>
          <w:rFonts w:ascii="Times New Roman" w:hAnsi="Times New Roman" w:cs="Times New Roman"/>
          <w:sz w:val="28"/>
          <w:szCs w:val="28"/>
        </w:rPr>
        <w:t xml:space="preserve"> выше по сравнению с группой, определенной по объемным показателям;</w:t>
      </w:r>
    </w:p>
    <w:p w:rsidR="00CD0C9F" w:rsidRPr="00CD0C9F" w:rsidRDefault="00CD0C9F" w:rsidP="00304D32">
      <w:pPr>
        <w:pStyle w:val="a7"/>
        <w:jc w:val="both"/>
        <w:rPr>
          <w:rFonts w:ascii="Times New Roman" w:hAnsi="Times New Roman" w:cs="Times New Roman"/>
          <w:sz w:val="28"/>
          <w:szCs w:val="28"/>
        </w:rPr>
      </w:pPr>
      <w:r w:rsidRPr="00CD0C9F">
        <w:rPr>
          <w:rFonts w:ascii="Times New Roman" w:hAnsi="Times New Roman" w:cs="Times New Roman"/>
          <w:sz w:val="28"/>
          <w:szCs w:val="28"/>
        </w:rPr>
        <w:t>- в порядке иск</w:t>
      </w:r>
      <w:r w:rsidR="00E267AC">
        <w:rPr>
          <w:rFonts w:ascii="Times New Roman" w:hAnsi="Times New Roman" w:cs="Times New Roman"/>
          <w:sz w:val="28"/>
          <w:szCs w:val="28"/>
        </w:rPr>
        <w:t>лючения, отдельным руководителям  образовательной  организации</w:t>
      </w:r>
      <w:r w:rsidRPr="00CD0C9F">
        <w:rPr>
          <w:rFonts w:ascii="Times New Roman" w:hAnsi="Times New Roman" w:cs="Times New Roman"/>
          <w:sz w:val="28"/>
          <w:szCs w:val="28"/>
        </w:rPr>
        <w:t xml:space="preserve">, имеющим высшую квалификационную категорию и особые заслуги в области образования, устанавливать на 1 группу по оплате труда выше по сравнению с группой, определенной по объемным показателям (без изменения учреждению группы по оплате труда руководителей, определяемой по объемным показателям). </w:t>
      </w:r>
    </w:p>
    <w:p w:rsidR="00AB31BC" w:rsidRDefault="003123A4" w:rsidP="00402B8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19611A" w:rsidRDefault="003123A4" w:rsidP="00402B8A">
      <w:pPr>
        <w:pStyle w:val="a7"/>
        <w:jc w:val="both"/>
        <w:rPr>
          <w:rFonts w:ascii="Times New Roman" w:hAnsi="Times New Roman" w:cs="Times New Roman"/>
          <w:noProof/>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 xml:space="preserve">.2.4. </w:t>
      </w:r>
      <w:r w:rsidR="00CD0C9F" w:rsidRPr="00CD0C9F">
        <w:rPr>
          <w:rFonts w:ascii="Times New Roman" w:hAnsi="Times New Roman" w:cs="Times New Roman"/>
          <w:noProof/>
          <w:sz w:val="28"/>
          <w:szCs w:val="28"/>
        </w:rPr>
        <w:t>Объемные показатели представляются в управление в 2-х экземплярах. Управление в течение 10 рабочих дней рассматривает представленные материалы, формирует пре</w:t>
      </w:r>
      <w:r w:rsidR="00E267AC">
        <w:rPr>
          <w:rFonts w:ascii="Times New Roman" w:hAnsi="Times New Roman" w:cs="Times New Roman"/>
          <w:noProof/>
          <w:sz w:val="28"/>
          <w:szCs w:val="28"/>
        </w:rPr>
        <w:t xml:space="preserve">дложения по отнесению образовательной организации </w:t>
      </w:r>
      <w:r w:rsidR="00CD0C9F" w:rsidRPr="00CD0C9F">
        <w:rPr>
          <w:rFonts w:ascii="Times New Roman" w:hAnsi="Times New Roman" w:cs="Times New Roman"/>
          <w:noProof/>
          <w:sz w:val="28"/>
          <w:szCs w:val="28"/>
        </w:rPr>
        <w:t xml:space="preserve"> к группам по оплате труда руководителей. Заполненные и подписанные объемные показатели передаются в планово-экономический отдел. </w:t>
      </w:r>
    </w:p>
    <w:p w:rsidR="00CD0C9F" w:rsidRPr="00CD0C9F" w:rsidRDefault="00CD0C9F" w:rsidP="0019611A">
      <w:pPr>
        <w:pStyle w:val="a7"/>
        <w:jc w:val="both"/>
        <w:rPr>
          <w:rFonts w:ascii="Times New Roman" w:hAnsi="Times New Roman" w:cs="Times New Roman"/>
          <w:noProof/>
          <w:sz w:val="28"/>
          <w:szCs w:val="28"/>
        </w:rPr>
      </w:pPr>
      <w:r w:rsidRPr="00CD0C9F">
        <w:rPr>
          <w:rFonts w:ascii="Times New Roman" w:hAnsi="Times New Roman" w:cs="Times New Roman"/>
          <w:noProof/>
          <w:sz w:val="28"/>
          <w:szCs w:val="28"/>
        </w:rPr>
        <w:t xml:space="preserve">Планово-экономический отдел в течение 3-х рабочих дней рассматривает и визирует представленные объемные показатели,  один экземпляр  оставляет в отделе, второй экземпляр возвращает в </w:t>
      </w:r>
      <w:r w:rsidR="00E267AC">
        <w:rPr>
          <w:rFonts w:ascii="Times New Roman" w:hAnsi="Times New Roman" w:cs="Times New Roman"/>
          <w:noProof/>
          <w:sz w:val="28"/>
          <w:szCs w:val="28"/>
        </w:rPr>
        <w:t>образовательную организацию</w:t>
      </w:r>
      <w:r w:rsidRPr="00CD0C9F">
        <w:rPr>
          <w:rFonts w:ascii="Times New Roman" w:hAnsi="Times New Roman" w:cs="Times New Roman"/>
          <w:noProof/>
          <w:sz w:val="28"/>
          <w:szCs w:val="28"/>
        </w:rPr>
        <w:t>.</w:t>
      </w:r>
    </w:p>
    <w:p w:rsidR="00CD0C9F" w:rsidRDefault="003123A4" w:rsidP="0019611A">
      <w:pPr>
        <w:pStyle w:val="a7"/>
        <w:jc w:val="both"/>
        <w:rPr>
          <w:rFonts w:ascii="Times New Roman" w:hAnsi="Times New Roman" w:cs="Times New Roman"/>
          <w:sz w:val="28"/>
          <w:szCs w:val="28"/>
        </w:rPr>
      </w:pPr>
      <w:r>
        <w:rPr>
          <w:rFonts w:ascii="Times New Roman" w:hAnsi="Times New Roman" w:cs="Times New Roman"/>
          <w:sz w:val="28"/>
          <w:szCs w:val="28"/>
        </w:rPr>
        <w:t>4</w:t>
      </w:r>
      <w:r w:rsidR="00CD0C9F" w:rsidRPr="00CD0C9F">
        <w:rPr>
          <w:rFonts w:ascii="Times New Roman" w:hAnsi="Times New Roman" w:cs="Times New Roman"/>
          <w:sz w:val="28"/>
          <w:szCs w:val="28"/>
        </w:rPr>
        <w:t>.3. Должностные оклады заместителям руководителя и главным бухгалте</w:t>
      </w:r>
      <w:r>
        <w:rPr>
          <w:rFonts w:ascii="Times New Roman" w:hAnsi="Times New Roman" w:cs="Times New Roman"/>
          <w:sz w:val="28"/>
          <w:szCs w:val="28"/>
        </w:rPr>
        <w:t>рам образовательной организации</w:t>
      </w:r>
      <w:r w:rsidR="00CD0C9F" w:rsidRPr="00CD0C9F">
        <w:rPr>
          <w:rFonts w:ascii="Times New Roman" w:hAnsi="Times New Roman" w:cs="Times New Roman"/>
          <w:sz w:val="28"/>
          <w:szCs w:val="28"/>
        </w:rPr>
        <w:t xml:space="preserve"> устанавливаются тарифно-квалификационной комиссией учреждения на 10-20 процентов ниже должностного оклада руководителя в соответствии с пунктом 1.4. приложения 7 к постановлению Администрации Зимовниковского района от 20.08.2012  № 770</w:t>
      </w:r>
      <w:r w:rsidR="0019611A">
        <w:rPr>
          <w:rFonts w:ascii="Times New Roman" w:hAnsi="Times New Roman" w:cs="Times New Roman"/>
          <w:sz w:val="28"/>
          <w:szCs w:val="28"/>
        </w:rPr>
        <w:t>.</w:t>
      </w:r>
    </w:p>
    <w:p w:rsidR="00DC0DAA" w:rsidRDefault="00DC0DAA" w:rsidP="0019611A">
      <w:pPr>
        <w:pStyle w:val="a7"/>
        <w:jc w:val="both"/>
        <w:rPr>
          <w:rFonts w:ascii="Times New Roman" w:hAnsi="Times New Roman" w:cs="Times New Roman"/>
          <w:sz w:val="28"/>
          <w:szCs w:val="28"/>
        </w:rPr>
      </w:pPr>
    </w:p>
    <w:p w:rsidR="00DC0DAA" w:rsidRDefault="00DC0DAA" w:rsidP="00DC0DAA">
      <w:pPr>
        <w:pStyle w:val="a7"/>
        <w:rPr>
          <w:rFonts w:ascii="Times New Roman" w:hAnsi="Times New Roman" w:cs="Times New Roman"/>
          <w:color w:val="auto"/>
          <w:sz w:val="28"/>
          <w:szCs w:val="28"/>
        </w:rPr>
      </w:pPr>
      <w:r w:rsidRPr="00AB31BC">
        <w:rPr>
          <w:rFonts w:ascii="Times New Roman" w:hAnsi="Times New Roman" w:cs="Times New Roman"/>
          <w:color w:val="auto"/>
          <w:sz w:val="28"/>
          <w:szCs w:val="28"/>
        </w:rPr>
        <w:lastRenderedPageBreak/>
        <w:t>4.4. Система оценки работы руководителя образовательной организации</w:t>
      </w:r>
    </w:p>
    <w:p w:rsidR="00AB31BC" w:rsidRPr="00AB31BC" w:rsidRDefault="00AB31BC" w:rsidP="00DC0DAA">
      <w:pPr>
        <w:pStyle w:val="a7"/>
        <w:rPr>
          <w:rFonts w:ascii="Times New Roman" w:hAnsi="Times New Roman" w:cs="Times New Roman"/>
          <w:color w:val="auto"/>
          <w:sz w:val="28"/>
          <w:szCs w:val="28"/>
        </w:rPr>
      </w:pPr>
    </w:p>
    <w:tbl>
      <w:tblPr>
        <w:tblW w:w="987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180"/>
        <w:gridCol w:w="2220"/>
        <w:gridCol w:w="1870"/>
      </w:tblGrid>
      <w:tr w:rsidR="00DC0DAA" w:rsidRPr="00DC0DAA" w:rsidTr="00DC0DAA">
        <w:trPr>
          <w:tblHeade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w:t>
            </w:r>
          </w:p>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п/п</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Наименование</w:t>
            </w:r>
          </w:p>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показателей</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Условия</w:t>
            </w:r>
          </w:p>
          <w:p w:rsidR="00DC0DAA" w:rsidRPr="00DC0DAA" w:rsidRDefault="00DC0DAA" w:rsidP="00DC0DAA">
            <w:pPr>
              <w:pStyle w:val="a7"/>
              <w:rPr>
                <w:rFonts w:ascii="Times New Roman" w:hAnsi="Times New Roman" w:cs="Times New Roman"/>
                <w:color w:val="auto"/>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Количество баллов</w:t>
            </w:r>
          </w:p>
        </w:tc>
      </w:tr>
      <w:tr w:rsidR="00DC0DAA" w:rsidRPr="00DC0DAA" w:rsidTr="00DC0DAA">
        <w:trPr>
          <w:tblHeade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1</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2</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3</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4</w:t>
            </w:r>
          </w:p>
        </w:tc>
      </w:tr>
      <w:tr w:rsidR="00DC0DAA" w:rsidRPr="00DC0DAA" w:rsidTr="00DC0DAA">
        <w:trPr>
          <w:jc w:val="center"/>
        </w:trPr>
        <w:tc>
          <w:tcPr>
            <w:tcW w:w="9870"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DC0DAA" w:rsidRDefault="00DC0DAA" w:rsidP="00DC0DAA">
            <w:pPr>
              <w:pStyle w:val="a7"/>
              <w:rPr>
                <w:rFonts w:ascii="Times New Roman" w:hAnsi="Times New Roman" w:cs="Times New Roman"/>
                <w:color w:val="auto"/>
                <w:sz w:val="28"/>
                <w:szCs w:val="28"/>
              </w:rPr>
            </w:pPr>
            <w:r w:rsidRPr="00DC0DA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Образовательные организации</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1.</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Количество обучающихся (воспитанни</w:t>
            </w:r>
            <w:r w:rsidRPr="005C45C4">
              <w:rPr>
                <w:rFonts w:ascii="Times New Roman" w:hAnsi="Times New Roman" w:cs="Times New Roman"/>
                <w:sz w:val="28"/>
                <w:szCs w:val="28"/>
              </w:rPr>
              <w:softHyphen/>
              <w:t>ко</w:t>
            </w:r>
            <w:r>
              <w:rPr>
                <w:rFonts w:ascii="Times New Roman" w:hAnsi="Times New Roman" w:cs="Times New Roman"/>
                <w:sz w:val="28"/>
                <w:szCs w:val="28"/>
              </w:rPr>
              <w:t>в) в образовательных  организациях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каждо</w:t>
            </w:r>
            <w:r>
              <w:rPr>
                <w:rFonts w:ascii="Times New Roman" w:hAnsi="Times New Roman" w:cs="Times New Roman"/>
                <w:sz w:val="28"/>
                <w:szCs w:val="28"/>
              </w:rPr>
              <w:t>го обу</w:t>
            </w:r>
            <w:r>
              <w:rPr>
                <w:rFonts w:ascii="Times New Roman" w:hAnsi="Times New Roman" w:cs="Times New Roman"/>
                <w:sz w:val="28"/>
                <w:szCs w:val="28"/>
              </w:rPr>
              <w:softHyphen/>
              <w:t xml:space="preserve">чающегося </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0,3</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2</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Количество обучающихся в учреждениях</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дополнительного образования детей:</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в многопрофильных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каждого</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обучающегося</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0,3</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в однопрофильных:</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учреждениях допол</w:t>
            </w:r>
            <w:r w:rsidRPr="005C45C4">
              <w:rPr>
                <w:rFonts w:ascii="Times New Roman" w:hAnsi="Times New Roman" w:cs="Times New Roman"/>
                <w:sz w:val="28"/>
                <w:szCs w:val="28"/>
              </w:rPr>
              <w:softHyphen/>
              <w:t>нительного образования детей спортив</w:t>
            </w:r>
            <w:r w:rsidRPr="005C45C4">
              <w:rPr>
                <w:rFonts w:ascii="Times New Roman" w:hAnsi="Times New Roman" w:cs="Times New Roman"/>
                <w:sz w:val="28"/>
                <w:szCs w:val="28"/>
              </w:rPr>
              <w:softHyphen/>
              <w:t xml:space="preserve">ной направленности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каждого обу</w:t>
            </w:r>
            <w:r w:rsidRPr="005C45C4">
              <w:rPr>
                <w:rFonts w:ascii="Times New Roman" w:hAnsi="Times New Roman" w:cs="Times New Roman"/>
                <w:sz w:val="28"/>
                <w:szCs w:val="28"/>
              </w:rPr>
              <w:softHyphen/>
              <w:t>чающегося (вос</w:t>
            </w:r>
            <w:r w:rsidRPr="005C45C4">
              <w:rPr>
                <w:rFonts w:ascii="Times New Roman" w:hAnsi="Times New Roman" w:cs="Times New Roman"/>
                <w:sz w:val="28"/>
                <w:szCs w:val="28"/>
              </w:rPr>
              <w:softHyphen/>
              <w:t>питанника)</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0,5</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3</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Количество работников в образователь</w:t>
            </w:r>
            <w:r w:rsidRPr="005C45C4">
              <w:rPr>
                <w:rFonts w:ascii="Times New Roman" w:hAnsi="Times New Roman" w:cs="Times New Roman"/>
                <w:sz w:val="28"/>
                <w:szCs w:val="28"/>
              </w:rPr>
              <w:softHyphen/>
              <w:t>ном учреждении</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за каждого </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ра</w:t>
            </w:r>
            <w:r w:rsidRPr="005C45C4">
              <w:rPr>
                <w:rFonts w:ascii="Times New Roman" w:hAnsi="Times New Roman" w:cs="Times New Roman"/>
                <w:sz w:val="28"/>
                <w:szCs w:val="28"/>
              </w:rPr>
              <w:softHyphen/>
              <w:t xml:space="preserve">ботника, </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дополнительно за каждого </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ра</w:t>
            </w:r>
            <w:r w:rsidRPr="005C45C4">
              <w:rPr>
                <w:rFonts w:ascii="Times New Roman" w:hAnsi="Times New Roman" w:cs="Times New Roman"/>
                <w:sz w:val="28"/>
                <w:szCs w:val="28"/>
              </w:rPr>
              <w:softHyphen/>
              <w:t>ботника, имею</w:t>
            </w:r>
            <w:r w:rsidRPr="005C45C4">
              <w:rPr>
                <w:rFonts w:ascii="Times New Roman" w:hAnsi="Times New Roman" w:cs="Times New Roman"/>
                <w:sz w:val="28"/>
                <w:szCs w:val="28"/>
              </w:rPr>
              <w:softHyphen/>
              <w:t>щего:</w:t>
            </w:r>
            <w:r w:rsidRPr="005C45C4">
              <w:rPr>
                <w:rFonts w:ascii="Times New Roman" w:hAnsi="Times New Roman" w:cs="Times New Roman"/>
                <w:sz w:val="28"/>
                <w:szCs w:val="28"/>
              </w:rPr>
              <w:br/>
              <w:t>первую квали</w:t>
            </w:r>
            <w:r w:rsidRPr="005C45C4">
              <w:rPr>
                <w:rFonts w:ascii="Times New Roman" w:hAnsi="Times New Roman" w:cs="Times New Roman"/>
                <w:sz w:val="28"/>
                <w:szCs w:val="28"/>
              </w:rPr>
              <w:softHyphen/>
              <w:t>фикационную категорию</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высшую квали</w:t>
            </w:r>
            <w:r w:rsidRPr="005C45C4">
              <w:rPr>
                <w:rFonts w:ascii="Times New Roman" w:hAnsi="Times New Roman" w:cs="Times New Roman"/>
                <w:sz w:val="28"/>
                <w:szCs w:val="28"/>
              </w:rPr>
              <w:softHyphen/>
              <w:t>фикационную категорию</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1</w:t>
            </w: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0,5</w:t>
            </w: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1</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4</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групп продленного дня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20</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5</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оборудованных и используемых в образовательном процессе компьютер</w:t>
            </w:r>
            <w:r w:rsidRPr="005C45C4">
              <w:rPr>
                <w:rFonts w:ascii="Times New Roman" w:hAnsi="Times New Roman" w:cs="Times New Roman"/>
                <w:sz w:val="28"/>
                <w:szCs w:val="28"/>
              </w:rPr>
              <w:softHyphen/>
              <w:t>ных классов</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каждый класс</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10</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6</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каждый вид</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15</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7</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Наличие собственного </w:t>
            </w:r>
            <w:r w:rsidRPr="005C45C4">
              <w:rPr>
                <w:rFonts w:ascii="Times New Roman" w:hAnsi="Times New Roman" w:cs="Times New Roman"/>
                <w:spacing w:val="-3"/>
                <w:sz w:val="28"/>
                <w:szCs w:val="28"/>
              </w:rPr>
              <w:t xml:space="preserve">оборудованного здравпункта, </w:t>
            </w:r>
            <w:r w:rsidRPr="005C45C4">
              <w:rPr>
                <w:rFonts w:ascii="Times New Roman" w:hAnsi="Times New Roman" w:cs="Times New Roman"/>
                <w:sz w:val="28"/>
                <w:szCs w:val="28"/>
              </w:rPr>
              <w:t>медицинского кабинета, оздоровительно-восстановительного центра, столовой</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15</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8</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учебно-опытных участков (пло</w:t>
            </w:r>
            <w:r w:rsidRPr="005C45C4">
              <w:rPr>
                <w:rFonts w:ascii="Times New Roman" w:hAnsi="Times New Roman" w:cs="Times New Roman"/>
                <w:sz w:val="28"/>
                <w:szCs w:val="28"/>
              </w:rPr>
              <w:softHyphen/>
              <w:t xml:space="preserve">щадью не менее </w:t>
            </w:r>
            <w:smartTag w:uri="urn:schemas-microsoft-com:office:smarttags" w:element="metricconverter">
              <w:smartTagPr>
                <w:attr w:name="ProductID" w:val="0,5 га"/>
              </w:smartTagPr>
              <w:r w:rsidRPr="005C45C4">
                <w:rPr>
                  <w:rFonts w:ascii="Times New Roman" w:hAnsi="Times New Roman" w:cs="Times New Roman"/>
                  <w:sz w:val="28"/>
                  <w:szCs w:val="28"/>
                </w:rPr>
                <w:t>0,5 га</w:t>
              </w:r>
            </w:smartTag>
            <w:r w:rsidRPr="005C45C4">
              <w:rPr>
                <w:rFonts w:ascii="Times New Roman" w:hAnsi="Times New Roman" w:cs="Times New Roman"/>
                <w:sz w:val="28"/>
                <w:szCs w:val="28"/>
              </w:rPr>
              <w:t xml:space="preserve">, а при орошаемом земледелии – </w:t>
            </w:r>
            <w:smartTag w:uri="urn:schemas-microsoft-com:office:smarttags" w:element="metricconverter">
              <w:smartTagPr>
                <w:attr w:name="ProductID" w:val="0,25 га"/>
              </w:smartTagPr>
              <w:r w:rsidRPr="005C45C4">
                <w:rPr>
                  <w:rFonts w:ascii="Times New Roman" w:hAnsi="Times New Roman" w:cs="Times New Roman"/>
                  <w:sz w:val="28"/>
                  <w:szCs w:val="28"/>
                </w:rPr>
                <w:t>0,25 га</w:t>
              </w:r>
            </w:smartTag>
            <w:r w:rsidRPr="005C45C4">
              <w:rPr>
                <w:rFonts w:ascii="Times New Roman" w:hAnsi="Times New Roman" w:cs="Times New Roman"/>
                <w:sz w:val="28"/>
                <w:szCs w:val="28"/>
              </w:rPr>
              <w:t>), парникового хо</w:t>
            </w:r>
            <w:r w:rsidRPr="005C45C4">
              <w:rPr>
                <w:rFonts w:ascii="Times New Roman" w:hAnsi="Times New Roman" w:cs="Times New Roman"/>
                <w:sz w:val="28"/>
                <w:szCs w:val="28"/>
              </w:rPr>
              <w:softHyphen/>
            </w:r>
            <w:r w:rsidRPr="005C45C4">
              <w:rPr>
                <w:rFonts w:ascii="Times New Roman" w:hAnsi="Times New Roman" w:cs="Times New Roman"/>
                <w:sz w:val="28"/>
                <w:szCs w:val="28"/>
              </w:rPr>
              <w:lastRenderedPageBreak/>
              <w:t>зяйства, подсобного сельского хозяйства, учебного хозяйства, теплиц</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lastRenderedPageBreak/>
              <w:t>за каждый вид</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до 50</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lastRenderedPageBreak/>
              <w:t>9</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собственных котельной, очист</w:t>
            </w:r>
            <w:r w:rsidRPr="005C45C4">
              <w:rPr>
                <w:rFonts w:ascii="Times New Roman" w:hAnsi="Times New Roman" w:cs="Times New Roman"/>
                <w:sz w:val="28"/>
                <w:szCs w:val="28"/>
              </w:rPr>
              <w:softHyphen/>
              <w:t>ных и других сооружений, жилых домов</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каждый вид</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20</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10</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Наличие обучающихся (воспи</w:t>
            </w:r>
            <w:r>
              <w:rPr>
                <w:rFonts w:ascii="Times New Roman" w:hAnsi="Times New Roman" w:cs="Times New Roman"/>
                <w:sz w:val="28"/>
                <w:szCs w:val="28"/>
              </w:rPr>
              <w:t>танников)</w:t>
            </w:r>
            <w:r>
              <w:rPr>
                <w:rFonts w:ascii="Times New Roman" w:hAnsi="Times New Roman" w:cs="Times New Roman"/>
                <w:sz w:val="28"/>
                <w:szCs w:val="28"/>
              </w:rPr>
              <w:br/>
              <w:t>в общеобразовательных  организациях</w:t>
            </w:r>
            <w:r w:rsidRPr="005C45C4">
              <w:rPr>
                <w:rFonts w:ascii="Times New Roman" w:hAnsi="Times New Roman" w:cs="Times New Roman"/>
                <w:sz w:val="28"/>
                <w:szCs w:val="28"/>
              </w:rPr>
              <w:t>,</w:t>
            </w:r>
            <w:r w:rsidRPr="005C45C4">
              <w:rPr>
                <w:rFonts w:ascii="Times New Roman" w:hAnsi="Times New Roman" w:cs="Times New Roman"/>
                <w:sz w:val="28"/>
                <w:szCs w:val="28"/>
              </w:rPr>
              <w:br/>
              <w:t>по</w:t>
            </w:r>
            <w:r w:rsidRPr="005C45C4">
              <w:rPr>
                <w:rFonts w:ascii="Times New Roman" w:hAnsi="Times New Roman" w:cs="Times New Roman"/>
                <w:sz w:val="28"/>
                <w:szCs w:val="28"/>
              </w:rPr>
              <w:softHyphen/>
              <w:t>сещающих бесплатные секции, кружки, студии, организованные этими учрежде</w:t>
            </w:r>
            <w:r w:rsidRPr="005C45C4">
              <w:rPr>
                <w:rFonts w:ascii="Times New Roman" w:hAnsi="Times New Roman" w:cs="Times New Roman"/>
                <w:sz w:val="28"/>
                <w:szCs w:val="28"/>
              </w:rPr>
              <w:softHyphen/>
              <w:t>ниями, или на их базе</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каждого обу</w:t>
            </w:r>
            <w:r w:rsidRPr="005C45C4">
              <w:rPr>
                <w:rFonts w:ascii="Times New Roman" w:hAnsi="Times New Roman" w:cs="Times New Roman"/>
                <w:sz w:val="28"/>
                <w:szCs w:val="28"/>
              </w:rPr>
              <w:softHyphen/>
              <w:t>чающегося (вос</w:t>
            </w:r>
            <w:r w:rsidRPr="005C45C4">
              <w:rPr>
                <w:rFonts w:ascii="Times New Roman" w:hAnsi="Times New Roman" w:cs="Times New Roman"/>
                <w:sz w:val="28"/>
                <w:szCs w:val="28"/>
              </w:rPr>
              <w:softHyphen/>
              <w:t>питанника)</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0,5</w:t>
            </w:r>
          </w:p>
        </w:tc>
      </w:tr>
      <w:tr w:rsidR="00DC0DAA" w:rsidRPr="005C45C4" w:rsidTr="00DC0DAA">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11</w:t>
            </w:r>
            <w:r w:rsidRPr="005C45C4">
              <w:rPr>
                <w:rFonts w:ascii="Times New Roman" w:hAnsi="Times New Roman" w:cs="Times New Roman"/>
                <w:sz w:val="28"/>
                <w:szCs w:val="28"/>
              </w:rPr>
              <w:t>.</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pacing w:val="-2"/>
                <w:sz w:val="28"/>
                <w:szCs w:val="28"/>
              </w:rPr>
              <w:t>Наличие в образовательных</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pacing w:val="-2"/>
                <w:sz w:val="28"/>
                <w:szCs w:val="28"/>
              </w:rPr>
              <w:t>учреждениях (классах, группах)</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pacing w:val="-1"/>
                <w:sz w:val="28"/>
                <w:szCs w:val="28"/>
              </w:rPr>
              <w:t xml:space="preserve">общего назначения обучающихся </w:t>
            </w:r>
            <w:r w:rsidRPr="005C45C4">
              <w:rPr>
                <w:rFonts w:ascii="Times New Roman" w:hAnsi="Times New Roman" w:cs="Times New Roman"/>
                <w:spacing w:val="-2"/>
                <w:sz w:val="28"/>
                <w:szCs w:val="28"/>
              </w:rPr>
              <w:t xml:space="preserve">(воспитанников) со специальными </w:t>
            </w:r>
            <w:r w:rsidRPr="005C45C4">
              <w:rPr>
                <w:rFonts w:ascii="Times New Roman" w:hAnsi="Times New Roman" w:cs="Times New Roman"/>
                <w:spacing w:val="-1"/>
                <w:sz w:val="28"/>
                <w:szCs w:val="28"/>
              </w:rPr>
              <w:t xml:space="preserve">потребностями, охваченных квалифицированной коррекцией физического и психического </w:t>
            </w:r>
            <w:r w:rsidRPr="005C45C4">
              <w:rPr>
                <w:rFonts w:ascii="Times New Roman" w:hAnsi="Times New Roman" w:cs="Times New Roman"/>
                <w:sz w:val="28"/>
                <w:szCs w:val="28"/>
              </w:rPr>
              <w:t>развития (кроме</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pacing w:val="-2"/>
                <w:sz w:val="28"/>
                <w:szCs w:val="28"/>
              </w:rPr>
              <w:t xml:space="preserve">общеобразовательных учреждений </w:t>
            </w:r>
            <w:r w:rsidRPr="005C45C4">
              <w:rPr>
                <w:rFonts w:ascii="Times New Roman" w:hAnsi="Times New Roman" w:cs="Times New Roman"/>
                <w:spacing w:val="-3"/>
                <w:sz w:val="28"/>
                <w:szCs w:val="28"/>
              </w:rPr>
              <w:t xml:space="preserve">(классов, групп) для обучающихся, </w:t>
            </w:r>
            <w:r w:rsidRPr="005C45C4">
              <w:rPr>
                <w:rFonts w:ascii="Times New Roman" w:hAnsi="Times New Roman" w:cs="Times New Roman"/>
                <w:sz w:val="28"/>
                <w:szCs w:val="28"/>
              </w:rPr>
              <w:t>воспитанников с ограниченными</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возможностями здоровья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за каждого</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обучающегося</w:t>
            </w:r>
          </w:p>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(воспитанника)</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 xml:space="preserve"> 1</w:t>
            </w:r>
          </w:p>
        </w:tc>
      </w:tr>
    </w:tbl>
    <w:p w:rsidR="00AB31BC" w:rsidRDefault="00AB31BC" w:rsidP="00DC0DAA">
      <w:pPr>
        <w:pStyle w:val="a7"/>
        <w:rPr>
          <w:rFonts w:ascii="Times New Roman" w:hAnsi="Times New Roman" w:cs="Times New Roman"/>
          <w:sz w:val="28"/>
          <w:szCs w:val="28"/>
        </w:rPr>
      </w:pPr>
    </w:p>
    <w:p w:rsidR="00AB31BC" w:rsidRDefault="00AB31BC" w:rsidP="00DC0DAA">
      <w:pPr>
        <w:pStyle w:val="a7"/>
        <w:rPr>
          <w:rFonts w:ascii="Times New Roman" w:hAnsi="Times New Roman" w:cs="Times New Roman"/>
          <w:sz w:val="28"/>
          <w:szCs w:val="28"/>
        </w:rPr>
      </w:pPr>
    </w:p>
    <w:p w:rsidR="00DC0DAA" w:rsidRPr="005C45C4" w:rsidRDefault="00DC0DAA" w:rsidP="00DC0DAA">
      <w:pPr>
        <w:pStyle w:val="a7"/>
        <w:rPr>
          <w:rFonts w:ascii="Times New Roman" w:hAnsi="Times New Roman" w:cs="Times New Roman"/>
          <w:sz w:val="28"/>
          <w:szCs w:val="28"/>
        </w:rPr>
      </w:pPr>
      <w:r>
        <w:rPr>
          <w:rFonts w:ascii="Times New Roman" w:hAnsi="Times New Roman" w:cs="Times New Roman"/>
          <w:sz w:val="28"/>
          <w:szCs w:val="28"/>
        </w:rPr>
        <w:t>4.5</w:t>
      </w:r>
      <w:r w:rsidRPr="005C45C4">
        <w:rPr>
          <w:rFonts w:ascii="Times New Roman" w:hAnsi="Times New Roman" w:cs="Times New Roman"/>
          <w:sz w:val="28"/>
          <w:szCs w:val="28"/>
        </w:rPr>
        <w:t xml:space="preserve">. </w:t>
      </w:r>
      <w:r w:rsidRPr="005C45C4">
        <w:rPr>
          <w:rFonts w:ascii="Times New Roman" w:hAnsi="Times New Roman" w:cs="Times New Roman"/>
          <w:sz w:val="28"/>
          <w:szCs w:val="28"/>
          <w:lang w:val="en-US"/>
        </w:rPr>
        <w:t> </w:t>
      </w:r>
      <w:r w:rsidRPr="005C45C4">
        <w:rPr>
          <w:rFonts w:ascii="Times New Roman" w:hAnsi="Times New Roman" w:cs="Times New Roman"/>
          <w:sz w:val="28"/>
          <w:szCs w:val="28"/>
        </w:rPr>
        <w:t>Группы по оплате тр</w:t>
      </w:r>
      <w:r>
        <w:rPr>
          <w:rFonts w:ascii="Times New Roman" w:hAnsi="Times New Roman" w:cs="Times New Roman"/>
          <w:sz w:val="28"/>
          <w:szCs w:val="28"/>
        </w:rPr>
        <w:t>уда для руководителей образовательных организаций</w:t>
      </w:r>
      <w:r w:rsidRPr="005C45C4">
        <w:rPr>
          <w:rFonts w:ascii="Times New Roman" w:hAnsi="Times New Roman" w:cs="Times New Roman"/>
          <w:sz w:val="28"/>
          <w:szCs w:val="28"/>
        </w:rPr>
        <w:br/>
        <w:t>(в зависимости от суммы баллов, исчисленной по показателям) устанавливается</w:t>
      </w:r>
    </w:p>
    <w:p w:rsidR="00DC0DAA"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по состоянию на 01сентября :</w:t>
      </w:r>
    </w:p>
    <w:p w:rsidR="00AB31BC" w:rsidRDefault="00AB31BC" w:rsidP="00DC0DAA">
      <w:pPr>
        <w:pStyle w:val="a7"/>
        <w:rPr>
          <w:rFonts w:ascii="Times New Roman" w:hAnsi="Times New Roman" w:cs="Times New Roman"/>
          <w:sz w:val="28"/>
          <w:szCs w:val="28"/>
        </w:rPr>
      </w:pPr>
    </w:p>
    <w:p w:rsidR="00AB31BC" w:rsidRDefault="00AB31BC" w:rsidP="00DC0DAA">
      <w:pPr>
        <w:pStyle w:val="a7"/>
        <w:rPr>
          <w:rFonts w:ascii="Times New Roman" w:hAnsi="Times New Roman" w:cs="Times New Roman"/>
          <w:sz w:val="28"/>
          <w:szCs w:val="28"/>
        </w:rPr>
      </w:pPr>
    </w:p>
    <w:p w:rsidR="00AB31BC" w:rsidRPr="005C45C4" w:rsidRDefault="00AB31BC" w:rsidP="00DC0DAA">
      <w:pPr>
        <w:pStyle w:val="a7"/>
        <w:rPr>
          <w:rFonts w:ascii="Times New Roman" w:hAnsi="Times New Roman" w:cs="Times New Roman"/>
          <w:sz w:val="28"/>
          <w:szCs w:val="28"/>
        </w:rPr>
      </w:pPr>
    </w:p>
    <w:tbl>
      <w:tblPr>
        <w:tblW w:w="1002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880"/>
        <w:gridCol w:w="1002"/>
        <w:gridCol w:w="1000"/>
        <w:gridCol w:w="980"/>
        <w:gridCol w:w="1458"/>
      </w:tblGrid>
      <w:tr w:rsidR="00DC0DAA" w:rsidRPr="005C45C4" w:rsidTr="00DC0DAA">
        <w:trPr>
          <w:tblHeader/>
          <w:jc w:val="center"/>
        </w:trPr>
        <w:tc>
          <w:tcPr>
            <w:tcW w:w="70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п/п</w:t>
            </w:r>
          </w:p>
        </w:tc>
        <w:tc>
          <w:tcPr>
            <w:tcW w:w="488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Тип (вид) учреждения</w:t>
            </w:r>
          </w:p>
        </w:tc>
        <w:tc>
          <w:tcPr>
            <w:tcW w:w="4440"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Группа, к которой относится</w:t>
            </w:r>
          </w:p>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учре</w:t>
            </w:r>
            <w:r w:rsidRPr="00AB31BC">
              <w:rPr>
                <w:rFonts w:ascii="Times New Roman" w:hAnsi="Times New Roman" w:cs="Times New Roman"/>
                <w:sz w:val="28"/>
                <w:szCs w:val="28"/>
              </w:rPr>
              <w:softHyphen/>
              <w:t xml:space="preserve">ждение, в зависимости </w:t>
            </w:r>
          </w:p>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от суммы баллов</w:t>
            </w:r>
          </w:p>
        </w:tc>
      </w:tr>
      <w:tr w:rsidR="00DC0DAA" w:rsidRPr="005C45C4" w:rsidTr="00DC0DAA">
        <w:trPr>
          <w:jc w:val="center"/>
        </w:trPr>
        <w:tc>
          <w:tcPr>
            <w:tcW w:w="700" w:type="dxa"/>
            <w:vMerge/>
            <w:tcBorders>
              <w:top w:val="single" w:sz="4" w:space="0" w:color="auto"/>
              <w:left w:val="single" w:sz="4" w:space="0" w:color="auto"/>
              <w:bottom w:val="single" w:sz="4" w:space="0" w:color="auto"/>
              <w:right w:val="single" w:sz="4" w:space="0" w:color="auto"/>
            </w:tcBorders>
            <w:vAlign w:val="center"/>
          </w:tcPr>
          <w:p w:rsidR="00DC0DAA" w:rsidRPr="00AB31BC" w:rsidRDefault="00DC0DAA" w:rsidP="00DC0DAA">
            <w:pPr>
              <w:pStyle w:val="a7"/>
              <w:rPr>
                <w:rFonts w:ascii="Times New Roman" w:hAnsi="Times New Roman" w:cs="Times New Roman"/>
                <w:sz w:val="28"/>
                <w:szCs w:val="28"/>
              </w:rPr>
            </w:pPr>
          </w:p>
        </w:tc>
        <w:tc>
          <w:tcPr>
            <w:tcW w:w="4880" w:type="dxa"/>
            <w:vMerge/>
            <w:tcBorders>
              <w:top w:val="single" w:sz="4" w:space="0" w:color="auto"/>
              <w:left w:val="single" w:sz="4" w:space="0" w:color="auto"/>
              <w:bottom w:val="single" w:sz="4" w:space="0" w:color="auto"/>
              <w:right w:val="single" w:sz="4" w:space="0" w:color="auto"/>
            </w:tcBorders>
            <w:vAlign w:val="center"/>
          </w:tcPr>
          <w:p w:rsidR="00DC0DAA" w:rsidRPr="00AB31BC" w:rsidRDefault="00DC0DAA" w:rsidP="00DC0DAA">
            <w:pPr>
              <w:pStyle w:val="a7"/>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I</w:t>
            </w:r>
            <w:r w:rsidRPr="00AB31BC">
              <w:rPr>
                <w:rFonts w:ascii="Times New Roman" w:hAnsi="Times New Roman" w:cs="Times New Roman"/>
                <w:sz w:val="28"/>
                <w:szCs w:val="28"/>
                <w:lang w:val="en-US"/>
              </w:rPr>
              <w:t xml:space="preserve"> </w:t>
            </w:r>
          </w:p>
        </w:tc>
        <w:tc>
          <w:tcPr>
            <w:tcW w:w="10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II</w:t>
            </w:r>
            <w:r w:rsidRPr="00AB31BC">
              <w:rPr>
                <w:rFonts w:ascii="Times New Roman" w:hAnsi="Times New Roman" w:cs="Times New Roman"/>
                <w:sz w:val="28"/>
                <w:szCs w:val="28"/>
                <w:lang w:val="en-US"/>
              </w:rPr>
              <w:t xml:space="preserve"> </w:t>
            </w:r>
          </w:p>
        </w:tc>
        <w:tc>
          <w:tcPr>
            <w:tcW w:w="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 xml:space="preserve">III </w:t>
            </w:r>
          </w:p>
        </w:tc>
        <w:tc>
          <w:tcPr>
            <w:tcW w:w="145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IV</w:t>
            </w:r>
          </w:p>
        </w:tc>
      </w:tr>
      <w:tr w:rsidR="00DC0DAA" w:rsidRPr="005C45C4" w:rsidTr="00DC0DAA">
        <w:trPr>
          <w:tblHeader/>
          <w:jc w:val="center"/>
        </w:trPr>
        <w:tc>
          <w:tcPr>
            <w:tcW w:w="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1</w:t>
            </w:r>
          </w:p>
        </w:tc>
        <w:tc>
          <w:tcPr>
            <w:tcW w:w="48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2</w:t>
            </w:r>
          </w:p>
        </w:tc>
        <w:tc>
          <w:tcPr>
            <w:tcW w:w="10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3</w:t>
            </w:r>
          </w:p>
        </w:tc>
        <w:tc>
          <w:tcPr>
            <w:tcW w:w="10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4</w:t>
            </w:r>
          </w:p>
        </w:tc>
        <w:tc>
          <w:tcPr>
            <w:tcW w:w="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5</w:t>
            </w:r>
          </w:p>
        </w:tc>
        <w:tc>
          <w:tcPr>
            <w:tcW w:w="145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AB31BC" w:rsidRDefault="00DC0DAA" w:rsidP="00DC0DAA">
            <w:pPr>
              <w:pStyle w:val="a7"/>
              <w:rPr>
                <w:rFonts w:ascii="Times New Roman" w:hAnsi="Times New Roman" w:cs="Times New Roman"/>
                <w:sz w:val="28"/>
                <w:szCs w:val="28"/>
              </w:rPr>
            </w:pPr>
            <w:r w:rsidRPr="00AB31BC">
              <w:rPr>
                <w:rFonts w:ascii="Times New Roman" w:hAnsi="Times New Roman" w:cs="Times New Roman"/>
                <w:sz w:val="28"/>
                <w:szCs w:val="28"/>
              </w:rPr>
              <w:t>6</w:t>
            </w:r>
          </w:p>
        </w:tc>
      </w:tr>
      <w:tr w:rsidR="00DC0DAA" w:rsidRPr="005C45C4" w:rsidTr="00DC0DAA">
        <w:trPr>
          <w:jc w:val="center"/>
        </w:trPr>
        <w:tc>
          <w:tcPr>
            <w:tcW w:w="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3.</w:t>
            </w:r>
          </w:p>
        </w:tc>
        <w:tc>
          <w:tcPr>
            <w:tcW w:w="48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C91E0E" w:rsidP="00C91E0E">
            <w:pPr>
              <w:pStyle w:val="a7"/>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w:t>
            </w:r>
          </w:p>
        </w:tc>
        <w:tc>
          <w:tcPr>
            <w:tcW w:w="100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свыше 500</w:t>
            </w:r>
          </w:p>
        </w:tc>
        <w:tc>
          <w:tcPr>
            <w:tcW w:w="10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до 500</w:t>
            </w:r>
          </w:p>
        </w:tc>
        <w:tc>
          <w:tcPr>
            <w:tcW w:w="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до 350</w:t>
            </w:r>
          </w:p>
        </w:tc>
        <w:tc>
          <w:tcPr>
            <w:tcW w:w="145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C0DAA" w:rsidRPr="005C45C4" w:rsidRDefault="00DC0DAA" w:rsidP="00DC0DAA">
            <w:pPr>
              <w:pStyle w:val="a7"/>
              <w:rPr>
                <w:rFonts w:ascii="Times New Roman" w:hAnsi="Times New Roman" w:cs="Times New Roman"/>
                <w:sz w:val="28"/>
                <w:szCs w:val="28"/>
              </w:rPr>
            </w:pPr>
            <w:r w:rsidRPr="005C45C4">
              <w:rPr>
                <w:rFonts w:ascii="Times New Roman" w:hAnsi="Times New Roman" w:cs="Times New Roman"/>
                <w:sz w:val="28"/>
                <w:szCs w:val="28"/>
              </w:rPr>
              <w:t>до 200</w:t>
            </w:r>
          </w:p>
        </w:tc>
      </w:tr>
    </w:tbl>
    <w:p w:rsidR="00CD0C9F" w:rsidRPr="00CD0C9F" w:rsidRDefault="00CD0C9F" w:rsidP="00CD0C9F">
      <w:pPr>
        <w:pStyle w:val="a7"/>
        <w:rPr>
          <w:rFonts w:ascii="Times New Roman" w:hAnsi="Times New Roman" w:cs="Times New Roman"/>
          <w:b/>
          <w:sz w:val="28"/>
          <w:szCs w:val="28"/>
        </w:rPr>
      </w:pPr>
    </w:p>
    <w:p w:rsidR="00F35821" w:rsidRDefault="00F35821" w:rsidP="00F35821">
      <w:pPr>
        <w:pStyle w:val="a7"/>
        <w:jc w:val="center"/>
        <w:rPr>
          <w:rFonts w:ascii="Times New Roman" w:hAnsi="Times New Roman" w:cs="Times New Roman"/>
          <w:b/>
          <w:sz w:val="28"/>
          <w:szCs w:val="28"/>
        </w:rPr>
      </w:pPr>
      <w:r w:rsidRPr="00F35821">
        <w:rPr>
          <w:rFonts w:ascii="Times New Roman" w:hAnsi="Times New Roman" w:cs="Times New Roman"/>
          <w:b/>
          <w:sz w:val="28"/>
          <w:szCs w:val="28"/>
        </w:rPr>
        <w:t>Раздел 5. Особенности условий оплаты труда педагогических работников. Тарификация работников образовательной организации</w:t>
      </w:r>
      <w:r w:rsidR="00C91E0E">
        <w:rPr>
          <w:rFonts w:ascii="Times New Roman" w:hAnsi="Times New Roman" w:cs="Times New Roman"/>
          <w:b/>
          <w:sz w:val="28"/>
          <w:szCs w:val="28"/>
        </w:rPr>
        <w:t>.</w:t>
      </w:r>
    </w:p>
    <w:p w:rsidR="00F35821" w:rsidRPr="002F0E4E" w:rsidRDefault="00F35821" w:rsidP="00F35821">
      <w:pPr>
        <w:pStyle w:val="a7"/>
        <w:jc w:val="center"/>
        <w:rPr>
          <w:rFonts w:ascii="Times New Roman" w:hAnsi="Times New Roman" w:cs="Times New Roman"/>
          <w:b/>
          <w:sz w:val="28"/>
          <w:szCs w:val="28"/>
        </w:rPr>
      </w:pPr>
    </w:p>
    <w:p w:rsidR="00F35821" w:rsidRPr="007E149D" w:rsidRDefault="00F35821" w:rsidP="00F35821">
      <w:pPr>
        <w:pStyle w:val="a7"/>
        <w:jc w:val="both"/>
        <w:rPr>
          <w:rStyle w:val="0pt"/>
          <w:rFonts w:eastAsia="Courier New"/>
          <w:spacing w:val="0"/>
          <w:sz w:val="28"/>
          <w:szCs w:val="28"/>
        </w:rPr>
      </w:pPr>
      <w:r>
        <w:rPr>
          <w:rStyle w:val="0pt"/>
          <w:rFonts w:eastAsia="Courier New"/>
          <w:spacing w:val="0"/>
          <w:sz w:val="28"/>
          <w:szCs w:val="28"/>
        </w:rPr>
        <w:t>5</w:t>
      </w:r>
      <w:r w:rsidRPr="007E149D">
        <w:rPr>
          <w:rStyle w:val="0pt"/>
          <w:rFonts w:eastAsia="Courier New"/>
          <w:spacing w:val="0"/>
          <w:sz w:val="28"/>
          <w:szCs w:val="28"/>
        </w:rPr>
        <w:t>.1.Порядок определения размера заработной платы по должностному окладу педагогическим работ</w:t>
      </w:r>
      <w:r>
        <w:rPr>
          <w:rStyle w:val="0pt"/>
          <w:rFonts w:eastAsia="Courier New"/>
          <w:spacing w:val="0"/>
          <w:sz w:val="28"/>
          <w:szCs w:val="28"/>
        </w:rPr>
        <w:t>никам образовательной организации.</w:t>
      </w:r>
    </w:p>
    <w:p w:rsidR="00F35821"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lastRenderedPageBreak/>
        <w:t>5</w:t>
      </w:r>
      <w:r w:rsidRPr="007E149D">
        <w:rPr>
          <w:rStyle w:val="0pt"/>
          <w:rFonts w:eastAsia="Courier New"/>
          <w:spacing w:val="0"/>
          <w:sz w:val="28"/>
          <w:szCs w:val="28"/>
        </w:rPr>
        <w:t>.1.1. Месячная заработная плата педагогич</w:t>
      </w:r>
      <w:r>
        <w:rPr>
          <w:rStyle w:val="0pt"/>
          <w:rFonts w:eastAsia="Courier New"/>
          <w:spacing w:val="0"/>
          <w:sz w:val="28"/>
          <w:szCs w:val="28"/>
        </w:rPr>
        <w:t>еских работников образовательной организации</w:t>
      </w:r>
      <w:r w:rsidRPr="007E149D">
        <w:rPr>
          <w:rStyle w:val="0pt"/>
          <w:rFonts w:eastAsia="Courier New"/>
          <w:spacing w:val="0"/>
          <w:sz w:val="28"/>
          <w:szCs w:val="28"/>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F35821"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t xml:space="preserve">    </w:t>
      </w:r>
      <w:r w:rsidRPr="007E149D">
        <w:rPr>
          <w:rStyle w:val="0pt"/>
          <w:rFonts w:eastAsia="Courier New"/>
          <w:spacing w:val="0"/>
          <w:sz w:val="28"/>
          <w:szCs w:val="28"/>
        </w:rPr>
        <w:t>В таком же порядке исчисляется месячная заработная плата:</w:t>
      </w:r>
    </w:p>
    <w:p w:rsidR="00F35821"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t xml:space="preserve">- </w:t>
      </w:r>
      <w:r w:rsidRPr="007E149D">
        <w:rPr>
          <w:rStyle w:val="0pt"/>
          <w:rFonts w:eastAsia="Courier New"/>
          <w:spacing w:val="0"/>
          <w:sz w:val="28"/>
          <w:szCs w:val="28"/>
        </w:rPr>
        <w:t>учителей и преподавателей за раб</w:t>
      </w:r>
      <w:r>
        <w:rPr>
          <w:rStyle w:val="0pt"/>
          <w:rFonts w:eastAsia="Courier New"/>
          <w:spacing w:val="0"/>
          <w:sz w:val="28"/>
          <w:szCs w:val="28"/>
        </w:rPr>
        <w:t>оту по совместительству в другой образовательной организации</w:t>
      </w:r>
      <w:r w:rsidRPr="007E149D">
        <w:rPr>
          <w:rStyle w:val="0pt"/>
          <w:rFonts w:eastAsia="Courier New"/>
          <w:spacing w:val="0"/>
          <w:sz w:val="28"/>
          <w:szCs w:val="28"/>
        </w:rPr>
        <w:t xml:space="preserve">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C91E0E"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t xml:space="preserve">- </w:t>
      </w:r>
      <w:r w:rsidRPr="007E149D">
        <w:rPr>
          <w:rStyle w:val="0pt"/>
          <w:rFonts w:eastAsia="Courier New"/>
          <w:spacing w:val="0"/>
          <w:sz w:val="28"/>
          <w:szCs w:val="28"/>
        </w:rPr>
        <w:t>учителе</w:t>
      </w:r>
      <w:r>
        <w:rPr>
          <w:rStyle w:val="0pt"/>
          <w:rFonts w:eastAsia="Courier New"/>
          <w:spacing w:val="0"/>
          <w:sz w:val="28"/>
          <w:szCs w:val="28"/>
        </w:rPr>
        <w:t xml:space="preserve">й, для которых данная образовательная организация </w:t>
      </w:r>
      <w:r w:rsidRPr="007E149D">
        <w:rPr>
          <w:rStyle w:val="0pt"/>
          <w:rFonts w:eastAsia="Courier New"/>
          <w:spacing w:val="0"/>
          <w:sz w:val="28"/>
          <w:szCs w:val="28"/>
        </w:rPr>
        <w:t xml:space="preserve">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F35821" w:rsidRDefault="00F35821" w:rsidP="00F35821">
      <w:pPr>
        <w:pStyle w:val="a7"/>
        <w:jc w:val="both"/>
        <w:rPr>
          <w:rStyle w:val="0pt"/>
          <w:rFonts w:eastAsia="Courier New"/>
          <w:spacing w:val="0"/>
          <w:sz w:val="28"/>
          <w:szCs w:val="28"/>
        </w:rPr>
      </w:pPr>
      <w:r>
        <w:rPr>
          <w:rStyle w:val="0pt"/>
          <w:rFonts w:eastAsia="Courier New"/>
          <w:spacing w:val="0"/>
          <w:sz w:val="28"/>
          <w:szCs w:val="28"/>
        </w:rPr>
        <w:t xml:space="preserve">   </w:t>
      </w:r>
      <w:r w:rsidRPr="007E149D">
        <w:rPr>
          <w:rStyle w:val="0pt"/>
          <w:rFonts w:eastAsia="Courier New"/>
          <w:spacing w:val="0"/>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35821" w:rsidRPr="007F3A00" w:rsidRDefault="00F35821" w:rsidP="00F35821">
      <w:pPr>
        <w:pStyle w:val="a7"/>
        <w:jc w:val="both"/>
        <w:rPr>
          <w:rFonts w:ascii="Times New Roman" w:hAnsi="Times New Roman" w:cs="Times New Roman"/>
          <w:sz w:val="28"/>
          <w:szCs w:val="28"/>
        </w:rPr>
      </w:pPr>
      <w:r>
        <w:rPr>
          <w:rFonts w:ascii="Times New Roman" w:hAnsi="Times New Roman" w:cs="Times New Roman"/>
          <w:sz w:val="28"/>
          <w:szCs w:val="28"/>
        </w:rPr>
        <w:t>5</w:t>
      </w:r>
      <w:r w:rsidRPr="007F3A00">
        <w:rPr>
          <w:rFonts w:ascii="Times New Roman" w:hAnsi="Times New Roman" w:cs="Times New Roman"/>
          <w:sz w:val="28"/>
          <w:szCs w:val="28"/>
        </w:rPr>
        <w:t>.</w:t>
      </w:r>
      <w:r>
        <w:rPr>
          <w:rFonts w:ascii="Times New Roman" w:hAnsi="Times New Roman" w:cs="Times New Roman"/>
          <w:sz w:val="28"/>
          <w:szCs w:val="28"/>
        </w:rPr>
        <w:t>2.</w:t>
      </w:r>
      <w:r w:rsidRPr="007F3A00">
        <w:rPr>
          <w:rFonts w:ascii="Times New Roman" w:hAnsi="Times New Roman" w:cs="Times New Roman"/>
          <w:sz w:val="28"/>
          <w:szCs w:val="28"/>
        </w:rPr>
        <w:t xml:space="preserve"> Тарификация раб</w:t>
      </w:r>
      <w:r>
        <w:rPr>
          <w:rFonts w:ascii="Times New Roman" w:hAnsi="Times New Roman" w:cs="Times New Roman"/>
          <w:sz w:val="28"/>
          <w:szCs w:val="28"/>
        </w:rPr>
        <w:t>отников образовательной организации, подведомственная</w:t>
      </w:r>
      <w:r w:rsidRPr="007F3A00">
        <w:rPr>
          <w:rFonts w:ascii="Times New Roman" w:hAnsi="Times New Roman" w:cs="Times New Roman"/>
          <w:sz w:val="28"/>
          <w:szCs w:val="28"/>
        </w:rPr>
        <w:t xml:space="preserve"> управлению образования Зимовниковского  район</w:t>
      </w:r>
      <w:r>
        <w:rPr>
          <w:rFonts w:ascii="Times New Roman" w:hAnsi="Times New Roman" w:cs="Times New Roman"/>
          <w:sz w:val="28"/>
          <w:szCs w:val="28"/>
        </w:rPr>
        <w:t xml:space="preserve">а  (далее –  образовательная организация </w:t>
      </w:r>
      <w:r w:rsidRPr="007F3A00">
        <w:rPr>
          <w:rFonts w:ascii="Times New Roman" w:hAnsi="Times New Roman" w:cs="Times New Roman"/>
          <w:sz w:val="28"/>
          <w:szCs w:val="28"/>
        </w:rPr>
        <w:t xml:space="preserve">), включает в себя: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определение размеров должностных окладов специалистов и служащих;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квалификационных разрядов и ставок заработной платы рабочих;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размеров компенсационных выплат, включаемых в основной фонд оплаты труда;</w:t>
      </w:r>
    </w:p>
    <w:p w:rsidR="00EE47EC"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размеров стимулирующих выплат, включаемых в основной фонд оплаты труда.</w:t>
      </w:r>
    </w:p>
    <w:p w:rsidR="00EE47EC" w:rsidRDefault="009F5752"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5.3.Объем учебной нагрузки педагогических </w:t>
      </w:r>
      <w:r w:rsidR="00EE47EC">
        <w:rPr>
          <w:rFonts w:ascii="Times New Roman" w:hAnsi="Times New Roman" w:cs="Times New Roman"/>
          <w:sz w:val="28"/>
          <w:szCs w:val="28"/>
        </w:rPr>
        <w:t xml:space="preserve"> работников, выполняющих учебную (преподавательскую работу) определяется ежегодно до начало учебного года и устанавливается локальным нормативным  актом организации, осуществляющей образовательную деятельность. В случае, если учебным планом предусматривается  разное количество часов на предмет по полугодиям, тарификация осуществляется раздельно по полугодиям. </w:t>
      </w:r>
    </w:p>
    <w:p w:rsidR="00EE47EC" w:rsidRDefault="00EE47EC" w:rsidP="00F35821">
      <w:pPr>
        <w:pStyle w:val="a7"/>
        <w:jc w:val="both"/>
        <w:rPr>
          <w:rFonts w:ascii="Times New Roman" w:hAnsi="Times New Roman" w:cs="Times New Roman"/>
          <w:sz w:val="28"/>
          <w:szCs w:val="28"/>
        </w:rPr>
      </w:pPr>
    </w:p>
    <w:p w:rsidR="00F35821" w:rsidRPr="007F3A00" w:rsidRDefault="004F6299" w:rsidP="00F35821">
      <w:pPr>
        <w:pStyle w:val="a7"/>
        <w:jc w:val="both"/>
        <w:rPr>
          <w:rFonts w:ascii="Times New Roman" w:hAnsi="Times New Roman" w:cs="Times New Roman"/>
          <w:sz w:val="28"/>
          <w:szCs w:val="28"/>
        </w:rPr>
      </w:pPr>
      <w:r w:rsidRPr="004C714C">
        <w:rPr>
          <w:rFonts w:ascii="Times New Roman" w:hAnsi="Times New Roman" w:cs="Times New Roman"/>
          <w:color w:val="auto"/>
          <w:sz w:val="28"/>
          <w:szCs w:val="28"/>
        </w:rPr>
        <w:t>5.4</w:t>
      </w:r>
      <w:r w:rsidR="00F35821" w:rsidRPr="004C714C">
        <w:rPr>
          <w:rFonts w:ascii="Times New Roman" w:hAnsi="Times New Roman" w:cs="Times New Roman"/>
          <w:color w:val="auto"/>
          <w:sz w:val="28"/>
          <w:szCs w:val="28"/>
        </w:rPr>
        <w:t>.  Для</w:t>
      </w:r>
      <w:r w:rsidR="00F35821" w:rsidRPr="007F3A00">
        <w:rPr>
          <w:rFonts w:ascii="Times New Roman" w:hAnsi="Times New Roman" w:cs="Times New Roman"/>
          <w:sz w:val="28"/>
          <w:szCs w:val="28"/>
        </w:rPr>
        <w:t xml:space="preserve"> проведения тарификации </w:t>
      </w:r>
      <w:r w:rsidR="00F35821">
        <w:rPr>
          <w:rFonts w:ascii="Times New Roman" w:hAnsi="Times New Roman" w:cs="Times New Roman"/>
          <w:sz w:val="28"/>
          <w:szCs w:val="28"/>
        </w:rPr>
        <w:t xml:space="preserve">работников в каждой  образовательной организации </w:t>
      </w:r>
      <w:r w:rsidR="00F35821" w:rsidRPr="007F3A00">
        <w:rPr>
          <w:rFonts w:ascii="Times New Roman" w:hAnsi="Times New Roman" w:cs="Times New Roman"/>
          <w:sz w:val="28"/>
          <w:szCs w:val="28"/>
        </w:rPr>
        <w:t xml:space="preserve">  </w:t>
      </w:r>
      <w:r w:rsidR="00F35821">
        <w:rPr>
          <w:rFonts w:ascii="Times New Roman" w:hAnsi="Times New Roman" w:cs="Times New Roman"/>
          <w:sz w:val="28"/>
          <w:szCs w:val="28"/>
        </w:rPr>
        <w:t xml:space="preserve">приказом руководителя образовательной организации </w:t>
      </w:r>
      <w:r w:rsidR="00F35821" w:rsidRPr="007F3A00">
        <w:rPr>
          <w:rFonts w:ascii="Times New Roman" w:hAnsi="Times New Roman" w:cs="Times New Roman"/>
          <w:sz w:val="28"/>
          <w:szCs w:val="28"/>
        </w:rPr>
        <w:t xml:space="preserve"> создается постоянно действующая тарифно-квалификационная  комиссия в составе:</w:t>
      </w:r>
    </w:p>
    <w:p w:rsidR="00F35821"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председатель ком</w:t>
      </w:r>
      <w:r>
        <w:rPr>
          <w:rFonts w:ascii="Times New Roman" w:hAnsi="Times New Roman" w:cs="Times New Roman"/>
          <w:sz w:val="28"/>
          <w:szCs w:val="28"/>
        </w:rPr>
        <w:t xml:space="preserve">иссии  - руководитель образовательной организации </w:t>
      </w:r>
      <w:r w:rsidRPr="007F3A00">
        <w:rPr>
          <w:rFonts w:ascii="Times New Roman" w:hAnsi="Times New Roman" w:cs="Times New Roman"/>
          <w:sz w:val="28"/>
          <w:szCs w:val="28"/>
        </w:rPr>
        <w:t xml:space="preserve"> или один из его заместителей,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члены комиссии – заместитель руководителя, главный бухгалтер,  председатель профсоюзного комитета (или иного представительного органа работников).</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Порядок работы тарифно-квалификационной комиссии определяется </w:t>
      </w:r>
      <w:r>
        <w:rPr>
          <w:rFonts w:ascii="Times New Roman" w:hAnsi="Times New Roman" w:cs="Times New Roman"/>
          <w:sz w:val="28"/>
          <w:szCs w:val="28"/>
        </w:rPr>
        <w:t>приказом руководителя  образовательной организации</w:t>
      </w:r>
      <w:r w:rsidRPr="007F3A00">
        <w:rPr>
          <w:rFonts w:ascii="Times New Roman" w:hAnsi="Times New Roman" w:cs="Times New Roman"/>
          <w:sz w:val="28"/>
          <w:szCs w:val="28"/>
        </w:rPr>
        <w:t>.</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5.5</w:t>
      </w:r>
      <w:r w:rsidR="00F35821" w:rsidRPr="007F3A00">
        <w:rPr>
          <w:rFonts w:ascii="Times New Roman" w:hAnsi="Times New Roman" w:cs="Times New Roman"/>
          <w:sz w:val="28"/>
          <w:szCs w:val="28"/>
        </w:rPr>
        <w:t xml:space="preserve">. Должностные оклады руководящих работников, специалистов и служащих, ставки заработной платы рабочих устанавливаются в соответствии с профессиональными квалификационными группами и квалификационными уровнями, к которым отнесены соответствующие должности (профессии).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3A00">
        <w:rPr>
          <w:rFonts w:ascii="Times New Roman" w:hAnsi="Times New Roman" w:cs="Times New Roman"/>
          <w:sz w:val="28"/>
          <w:szCs w:val="28"/>
        </w:rPr>
        <w:t xml:space="preserve"> Отнесение работников к профессиональным квалификационным группам </w:t>
      </w:r>
      <w:r w:rsidRPr="007F3A00">
        <w:rPr>
          <w:rFonts w:ascii="Times New Roman" w:hAnsi="Times New Roman" w:cs="Times New Roman"/>
          <w:sz w:val="28"/>
          <w:szCs w:val="28"/>
        </w:rPr>
        <w:lastRenderedPageBreak/>
        <w:t xml:space="preserve">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5.6</w:t>
      </w:r>
      <w:r w:rsidR="00F35821" w:rsidRPr="007F3A00">
        <w:rPr>
          <w:rFonts w:ascii="Times New Roman" w:hAnsi="Times New Roman" w:cs="Times New Roman"/>
          <w:sz w:val="28"/>
          <w:szCs w:val="28"/>
        </w:rPr>
        <w:t>. Тарификационные списки работников составляются ежегодно на начало учебного года, а также при изменении условий (размеров) оплаты труда в соответствии с законодательными и иными нормативными правовыми актами Ростовской области на дату введения в действие данных изменений,  и подписываются всеми членами тарифно-квалификационной комиссии.</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5.7</w:t>
      </w:r>
      <w:r w:rsidR="00F35821" w:rsidRPr="007F3A00">
        <w:rPr>
          <w:rFonts w:ascii="Times New Roman" w:hAnsi="Times New Roman" w:cs="Times New Roman"/>
          <w:sz w:val="28"/>
          <w:szCs w:val="28"/>
        </w:rPr>
        <w:t>. Тарификационные списки представляются в управление образования в составе документов по расчету планово</w:t>
      </w:r>
      <w:r w:rsidR="00F35821">
        <w:rPr>
          <w:rFonts w:ascii="Times New Roman" w:hAnsi="Times New Roman" w:cs="Times New Roman"/>
          <w:sz w:val="28"/>
          <w:szCs w:val="28"/>
        </w:rPr>
        <w:t>го фонда оплаты труда  образовательной организации</w:t>
      </w:r>
      <w:r w:rsidR="00F35821" w:rsidRPr="007F3A00">
        <w:rPr>
          <w:rFonts w:ascii="Times New Roman" w:hAnsi="Times New Roman" w:cs="Times New Roman"/>
          <w:sz w:val="28"/>
          <w:szCs w:val="28"/>
        </w:rPr>
        <w:t xml:space="preserve"> при формировании плана финансово-хозяйственной деятельности для </w:t>
      </w:r>
      <w:r w:rsidR="00F35821">
        <w:rPr>
          <w:rFonts w:ascii="Times New Roman" w:hAnsi="Times New Roman" w:cs="Times New Roman"/>
          <w:sz w:val="28"/>
          <w:szCs w:val="28"/>
        </w:rPr>
        <w:t xml:space="preserve"> образовательной организации </w:t>
      </w:r>
      <w:r w:rsidR="00F35821" w:rsidRPr="007F3A00">
        <w:rPr>
          <w:rFonts w:ascii="Times New Roman" w:hAnsi="Times New Roman" w:cs="Times New Roman"/>
          <w:sz w:val="28"/>
          <w:szCs w:val="28"/>
        </w:rPr>
        <w:t xml:space="preserve"> на очередной финансовый год согласно приложению к настоящему Положению:</w:t>
      </w:r>
    </w:p>
    <w:tbl>
      <w:tblPr>
        <w:tblW w:w="8640" w:type="dxa"/>
        <w:tblInd w:w="108" w:type="dxa"/>
        <w:tblLook w:val="04A0" w:firstRow="1" w:lastRow="0" w:firstColumn="1" w:lastColumn="0" w:noHBand="0" w:noVBand="1"/>
      </w:tblPr>
      <w:tblGrid>
        <w:gridCol w:w="8640"/>
      </w:tblGrid>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сводный расчет ФОТ на 201__ год (таблица 1)</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сводный тарификационный список (таблица 2)</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среднедневной и среднечасовой ставки (таблица 3)</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за работу в ночное время (таблица 4)</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за работу в праздничные дни (таблица 5)</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на замену работников, уходящих в отпуск (таблица 6)</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C91E0E"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доплат до МРОТ (таблица 7)</w:t>
            </w:r>
          </w:p>
          <w:p w:rsidR="00AB31BC" w:rsidRPr="007F3A00" w:rsidRDefault="00AB31BC" w:rsidP="00C91E0E">
            <w:pPr>
              <w:pStyle w:val="a7"/>
              <w:jc w:val="both"/>
              <w:rPr>
                <w:rFonts w:ascii="Times New Roman" w:hAnsi="Times New Roman" w:cs="Times New Roman"/>
                <w:sz w:val="28"/>
                <w:szCs w:val="28"/>
              </w:rPr>
            </w:pPr>
          </w:p>
        </w:tc>
      </w:tr>
    </w:tbl>
    <w:p w:rsidR="00F35821" w:rsidRPr="007F3A00" w:rsidRDefault="00F35821"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F3A00">
        <w:rPr>
          <w:rFonts w:ascii="Times New Roman" w:hAnsi="Times New Roman" w:cs="Times New Roman"/>
          <w:sz w:val="28"/>
          <w:szCs w:val="28"/>
        </w:rPr>
        <w:t xml:space="preserve">В течение учебного года при необходимости тарифно-квалификационной комиссией могут вноситься изменения и дополнения в тарификационные списки в пределах утвержденного фонда оплаты труда.   </w:t>
      </w:r>
    </w:p>
    <w:p w:rsidR="00F35821"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5.8</w:t>
      </w:r>
      <w:r w:rsidR="00F35821" w:rsidRPr="007F3A00">
        <w:rPr>
          <w:rFonts w:ascii="Times New Roman" w:hAnsi="Times New Roman" w:cs="Times New Roman"/>
          <w:sz w:val="28"/>
          <w:szCs w:val="28"/>
        </w:rPr>
        <w:t>. Тарификация работников осуществляется на основании решения тарифно-квалификац</w:t>
      </w:r>
      <w:r w:rsidR="00F35821">
        <w:rPr>
          <w:rFonts w:ascii="Times New Roman" w:hAnsi="Times New Roman" w:cs="Times New Roman"/>
          <w:sz w:val="28"/>
          <w:szCs w:val="28"/>
        </w:rPr>
        <w:t xml:space="preserve">ионной комиссии образовательной организации </w:t>
      </w:r>
      <w:r w:rsidR="00F35821" w:rsidRPr="007F3A00">
        <w:rPr>
          <w:rFonts w:ascii="Times New Roman" w:hAnsi="Times New Roman" w:cs="Times New Roman"/>
          <w:sz w:val="28"/>
          <w:szCs w:val="28"/>
        </w:rPr>
        <w:t xml:space="preserve"> об установлении размеров должностных окладов (ставок заработной платы), выплат компенсационного и стимулирующего характера в соответствии с постановлением Администрации  Зимовниковского района    от 20.08.2012</w:t>
      </w:r>
      <w:r w:rsidR="00F35821">
        <w:rPr>
          <w:rFonts w:ascii="Times New Roman" w:hAnsi="Times New Roman" w:cs="Times New Roman"/>
          <w:sz w:val="28"/>
          <w:szCs w:val="28"/>
        </w:rPr>
        <w:t>г.</w:t>
      </w:r>
    </w:p>
    <w:p w:rsidR="00F35821"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 770 и локальными </w:t>
      </w:r>
      <w:r>
        <w:rPr>
          <w:rFonts w:ascii="Times New Roman" w:hAnsi="Times New Roman" w:cs="Times New Roman"/>
          <w:sz w:val="28"/>
          <w:szCs w:val="28"/>
        </w:rPr>
        <w:t>актами образовательной организации</w:t>
      </w:r>
      <w:r w:rsidRPr="007F3A00">
        <w:rPr>
          <w:rFonts w:ascii="Times New Roman" w:hAnsi="Times New Roman" w:cs="Times New Roman"/>
          <w:sz w:val="28"/>
          <w:szCs w:val="28"/>
        </w:rPr>
        <w:t>.</w:t>
      </w:r>
    </w:p>
    <w:p w:rsidR="004F6299" w:rsidRDefault="004F6299" w:rsidP="00F35821">
      <w:pPr>
        <w:pStyle w:val="a7"/>
        <w:jc w:val="both"/>
        <w:rPr>
          <w:rFonts w:ascii="Times New Roman" w:hAnsi="Times New Roman" w:cs="Times New Roman"/>
          <w:sz w:val="28"/>
          <w:szCs w:val="28"/>
        </w:rPr>
      </w:pPr>
    </w:p>
    <w:p w:rsidR="004F6299" w:rsidRPr="007F3A00" w:rsidRDefault="004F6299" w:rsidP="00F35821">
      <w:pPr>
        <w:pStyle w:val="a7"/>
        <w:jc w:val="both"/>
        <w:rPr>
          <w:rFonts w:ascii="Times New Roman" w:hAnsi="Times New Roman" w:cs="Times New Roman"/>
          <w:sz w:val="28"/>
          <w:szCs w:val="28"/>
        </w:rPr>
      </w:pPr>
    </w:p>
    <w:p w:rsidR="004F6299"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w:t>
      </w:r>
    </w:p>
    <w:p w:rsidR="00F35821"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5.9</w:t>
      </w:r>
      <w:r w:rsidR="00F35821" w:rsidRPr="007F3A00">
        <w:rPr>
          <w:rFonts w:ascii="Times New Roman" w:hAnsi="Times New Roman" w:cs="Times New Roman"/>
          <w:sz w:val="28"/>
          <w:szCs w:val="28"/>
        </w:rPr>
        <w:t>. Тари</w:t>
      </w:r>
      <w:r w:rsidR="00F35821">
        <w:rPr>
          <w:rFonts w:ascii="Times New Roman" w:hAnsi="Times New Roman" w:cs="Times New Roman"/>
          <w:sz w:val="28"/>
          <w:szCs w:val="28"/>
        </w:rPr>
        <w:t xml:space="preserve">фикация руководителя образовательной организации </w:t>
      </w:r>
      <w:r w:rsidR="00F35821" w:rsidRPr="007F3A00">
        <w:rPr>
          <w:rFonts w:ascii="Times New Roman" w:hAnsi="Times New Roman" w:cs="Times New Roman"/>
          <w:sz w:val="28"/>
          <w:szCs w:val="28"/>
        </w:rPr>
        <w:t xml:space="preserve"> осуществляется тарифно-квали</w:t>
      </w:r>
      <w:r w:rsidR="00F35821">
        <w:rPr>
          <w:rFonts w:ascii="Times New Roman" w:hAnsi="Times New Roman" w:cs="Times New Roman"/>
          <w:sz w:val="28"/>
          <w:szCs w:val="28"/>
        </w:rPr>
        <w:t xml:space="preserve">фикационной комиссией  образовательной организации </w:t>
      </w:r>
      <w:r w:rsidR="00F35821" w:rsidRPr="007F3A00">
        <w:rPr>
          <w:rFonts w:ascii="Times New Roman" w:hAnsi="Times New Roman" w:cs="Times New Roman"/>
          <w:sz w:val="28"/>
          <w:szCs w:val="28"/>
        </w:rPr>
        <w:t xml:space="preserve"> на основании решения комиссии управления образования по определению условий оплаты труда руководит</w:t>
      </w:r>
      <w:r w:rsidR="00F35821">
        <w:rPr>
          <w:rFonts w:ascii="Times New Roman" w:hAnsi="Times New Roman" w:cs="Times New Roman"/>
          <w:sz w:val="28"/>
          <w:szCs w:val="28"/>
        </w:rPr>
        <w:t xml:space="preserve">елей подведомственных  образовательной организации </w:t>
      </w:r>
      <w:r w:rsidR="00F35821" w:rsidRPr="007F3A00">
        <w:rPr>
          <w:rFonts w:ascii="Times New Roman" w:hAnsi="Times New Roman" w:cs="Times New Roman"/>
          <w:sz w:val="28"/>
          <w:szCs w:val="28"/>
        </w:rPr>
        <w:t xml:space="preserve">   об установлении размеров должностных окладов, выплат компенсационного и стимулирующего характера руководителям,  утвержденного приказом начальника управления образования.</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5.10</w:t>
      </w:r>
      <w:r w:rsidR="00F35821" w:rsidRPr="007F3A00">
        <w:rPr>
          <w:rFonts w:ascii="Times New Roman" w:hAnsi="Times New Roman" w:cs="Times New Roman"/>
          <w:sz w:val="28"/>
          <w:szCs w:val="28"/>
        </w:rPr>
        <w:t>. Тарификация зам</w:t>
      </w:r>
      <w:r w:rsidR="00F35821">
        <w:rPr>
          <w:rFonts w:ascii="Times New Roman" w:hAnsi="Times New Roman" w:cs="Times New Roman"/>
          <w:sz w:val="28"/>
          <w:szCs w:val="28"/>
        </w:rPr>
        <w:t>естителей руководителей, главного  бухгалтера</w:t>
      </w:r>
      <w:r w:rsidR="00F35821" w:rsidRPr="007F3A00">
        <w:rPr>
          <w:rFonts w:ascii="Times New Roman" w:hAnsi="Times New Roman" w:cs="Times New Roman"/>
          <w:sz w:val="28"/>
          <w:szCs w:val="28"/>
        </w:rPr>
        <w:t xml:space="preserve"> осуществляется тарифно-квали</w:t>
      </w:r>
      <w:r w:rsidR="00F35821">
        <w:rPr>
          <w:rFonts w:ascii="Times New Roman" w:hAnsi="Times New Roman" w:cs="Times New Roman"/>
          <w:sz w:val="28"/>
          <w:szCs w:val="28"/>
        </w:rPr>
        <w:t xml:space="preserve">фикационной комиссией  образовательной организации </w:t>
      </w:r>
      <w:r w:rsidR="00F35821" w:rsidRPr="007F3A00">
        <w:rPr>
          <w:rFonts w:ascii="Times New Roman" w:hAnsi="Times New Roman" w:cs="Times New Roman"/>
          <w:sz w:val="28"/>
          <w:szCs w:val="28"/>
        </w:rPr>
        <w:t xml:space="preserve"> с учетом положений настоящего приказа в отношении данной категории работников. </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5.11</w:t>
      </w:r>
      <w:r w:rsidR="00F35821" w:rsidRPr="007F3A00">
        <w:rPr>
          <w:rFonts w:ascii="Times New Roman" w:hAnsi="Times New Roman" w:cs="Times New Roman"/>
          <w:sz w:val="28"/>
          <w:szCs w:val="28"/>
        </w:rPr>
        <w:t xml:space="preserve">. Тарификация работников </w:t>
      </w:r>
      <w:r w:rsidR="00F35821">
        <w:rPr>
          <w:rFonts w:ascii="Times New Roman" w:hAnsi="Times New Roman" w:cs="Times New Roman"/>
          <w:bCs/>
          <w:sz w:val="28"/>
          <w:szCs w:val="28"/>
        </w:rPr>
        <w:t xml:space="preserve"> образовательной организации </w:t>
      </w:r>
      <w:r w:rsidR="00F35821" w:rsidRPr="007F3A00">
        <w:rPr>
          <w:rFonts w:ascii="Times New Roman" w:hAnsi="Times New Roman" w:cs="Times New Roman"/>
          <w:sz w:val="28"/>
          <w:szCs w:val="28"/>
        </w:rPr>
        <w:t xml:space="preserve"> проводится по формам тарификационного списка согласно приложению к настоящему Положению:</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lastRenderedPageBreak/>
        <w:t>-  по форме № 1 -  руководителей,  специалистов и служащих,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по форме № 2 – учителей (имеющих учебную нагрузку),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по форме № 5  - рабочих;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по форме № 6 – доплаты за работу, не входящую в круг основных должностных обязанностей  - дополнительный тарификационный список работников.</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5.12</w:t>
      </w:r>
      <w:r w:rsidR="00F35821" w:rsidRPr="007F3A00">
        <w:rPr>
          <w:rFonts w:ascii="Times New Roman" w:hAnsi="Times New Roman" w:cs="Times New Roman"/>
          <w:sz w:val="28"/>
          <w:szCs w:val="28"/>
        </w:rPr>
        <w:t>. Тарификационные списки заполняются в разрезе категорий персонала по каждой должности (профессии) в последовательности и объемах, соответствующи</w:t>
      </w:r>
      <w:r w:rsidR="00F35821">
        <w:rPr>
          <w:rFonts w:ascii="Times New Roman" w:hAnsi="Times New Roman" w:cs="Times New Roman"/>
          <w:sz w:val="28"/>
          <w:szCs w:val="28"/>
        </w:rPr>
        <w:t>х штатному расписанию  образовательной организации</w:t>
      </w:r>
      <w:r w:rsidR="00F35821" w:rsidRPr="007F3A00">
        <w:rPr>
          <w:rFonts w:ascii="Times New Roman" w:hAnsi="Times New Roman" w:cs="Times New Roman"/>
          <w:sz w:val="28"/>
          <w:szCs w:val="28"/>
        </w:rPr>
        <w:t xml:space="preserve">. </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5.13</w:t>
      </w:r>
      <w:r w:rsidR="00F35821" w:rsidRPr="007F3A00">
        <w:rPr>
          <w:rFonts w:ascii="Times New Roman" w:hAnsi="Times New Roman" w:cs="Times New Roman"/>
          <w:sz w:val="28"/>
          <w:szCs w:val="28"/>
        </w:rPr>
        <w:t>. Тарификация лиц, работающих по совместительству (внутреннему и</w:t>
      </w:r>
      <w:r w:rsidR="00F35821">
        <w:rPr>
          <w:rFonts w:ascii="Times New Roman" w:hAnsi="Times New Roman" w:cs="Times New Roman"/>
          <w:sz w:val="28"/>
          <w:szCs w:val="28"/>
        </w:rPr>
        <w:t>ли внешнему) в данной образовательной организации</w:t>
      </w:r>
      <w:r w:rsidR="00F35821" w:rsidRPr="007F3A00">
        <w:rPr>
          <w:rFonts w:ascii="Times New Roman" w:hAnsi="Times New Roman" w:cs="Times New Roman"/>
          <w:sz w:val="28"/>
          <w:szCs w:val="28"/>
        </w:rPr>
        <w:t xml:space="preserve">,  проводится отдельными строками также как и  основных работников  по каждой должности (профессии).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3A00">
        <w:rPr>
          <w:rFonts w:ascii="Times New Roman" w:hAnsi="Times New Roman" w:cs="Times New Roman"/>
          <w:sz w:val="28"/>
          <w:szCs w:val="28"/>
        </w:rPr>
        <w:t>Также отдельно проводится тар</w:t>
      </w:r>
      <w:r>
        <w:rPr>
          <w:rFonts w:ascii="Times New Roman" w:hAnsi="Times New Roman" w:cs="Times New Roman"/>
          <w:sz w:val="28"/>
          <w:szCs w:val="28"/>
        </w:rPr>
        <w:t xml:space="preserve">ификация руководителя  образовательной организации </w:t>
      </w:r>
      <w:r w:rsidRPr="007F3A00">
        <w:rPr>
          <w:rFonts w:ascii="Times New Roman" w:hAnsi="Times New Roman" w:cs="Times New Roman"/>
          <w:sz w:val="28"/>
          <w:szCs w:val="28"/>
        </w:rPr>
        <w:t xml:space="preserve"> и его заместителей из числа педагогических работников, выполняющих работу по своей педагогической  специальности в пределах основного рабочего времени в объеме, не превышающем максимально установленного значения.</w:t>
      </w:r>
    </w:p>
    <w:p w:rsidR="00F35821" w:rsidRPr="007F3A00"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5.14</w:t>
      </w:r>
      <w:r w:rsidR="00F35821" w:rsidRPr="007F3A00">
        <w:rPr>
          <w:rFonts w:ascii="Times New Roman" w:hAnsi="Times New Roman" w:cs="Times New Roman"/>
          <w:sz w:val="28"/>
          <w:szCs w:val="28"/>
        </w:rPr>
        <w:t xml:space="preserve">. Вакантные должности (профессии) отражаются в тех структурных подразделениях, где они имеются согласно штатному расписанию. В тарификационных списках месячный фонд заработной платы по вакантным должностям (профессиям)  рассчитывается исходя из должностных окладов (ставок заработной платы), определенных для соответствующей должности (профессии), компенсационным и стимулирующим выплатам, предусмотренным условиями оплаты труда.  </w:t>
      </w:r>
    </w:p>
    <w:p w:rsidR="00F35821" w:rsidRPr="007F3A00" w:rsidRDefault="00F35821"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F3A00">
        <w:rPr>
          <w:rFonts w:ascii="Times New Roman" w:hAnsi="Times New Roman" w:cs="Times New Roman"/>
          <w:sz w:val="28"/>
          <w:szCs w:val="28"/>
        </w:rPr>
        <w:t xml:space="preserve"> Если размер компенсационных и стимулирующих выплат не фиксированный, то по вакантным должностям (профессиям) принимается среднее значение в заданном диапазоне.  </w:t>
      </w:r>
    </w:p>
    <w:p w:rsidR="004F6299" w:rsidRDefault="004F6299" w:rsidP="00F35821">
      <w:pPr>
        <w:pStyle w:val="a7"/>
        <w:jc w:val="both"/>
        <w:rPr>
          <w:rFonts w:ascii="Times New Roman" w:hAnsi="Times New Roman" w:cs="Times New Roman"/>
          <w:sz w:val="28"/>
          <w:szCs w:val="28"/>
        </w:rPr>
      </w:pPr>
      <w:r>
        <w:rPr>
          <w:rFonts w:ascii="Times New Roman" w:hAnsi="Times New Roman" w:cs="Times New Roman"/>
          <w:sz w:val="28"/>
          <w:szCs w:val="28"/>
        </w:rPr>
        <w:t>5.15</w:t>
      </w:r>
      <w:r w:rsidR="00F35821" w:rsidRPr="007F3A00">
        <w:rPr>
          <w:rFonts w:ascii="Times New Roman" w:hAnsi="Times New Roman" w:cs="Times New Roman"/>
          <w:sz w:val="28"/>
          <w:szCs w:val="28"/>
        </w:rPr>
        <w:t>. В тарификационных списках не отражаются выплаты, включаемые при планировании в дополнитель</w:t>
      </w:r>
      <w:r w:rsidR="00F35821">
        <w:rPr>
          <w:rFonts w:ascii="Times New Roman" w:hAnsi="Times New Roman" w:cs="Times New Roman"/>
          <w:sz w:val="28"/>
          <w:szCs w:val="28"/>
        </w:rPr>
        <w:t xml:space="preserve">ный фонд оплаты труда  образовательной организации  </w:t>
      </w:r>
      <w:r w:rsidR="00F35821" w:rsidRPr="007F3A00">
        <w:rPr>
          <w:rFonts w:ascii="Times New Roman" w:hAnsi="Times New Roman" w:cs="Times New Roman"/>
          <w:sz w:val="28"/>
          <w:szCs w:val="28"/>
        </w:rPr>
        <w:t xml:space="preserve"> (доплаты за работу в ночное время и в нерабочие праздничные дни, за исполнение обязанностей временно отсутствующего работника на период очередного трудового отпуска), а также доплаты за совмещение </w:t>
      </w:r>
    </w:p>
    <w:p w:rsidR="004F6299" w:rsidRDefault="004F6299" w:rsidP="00F35821">
      <w:pPr>
        <w:pStyle w:val="a7"/>
        <w:jc w:val="both"/>
        <w:rPr>
          <w:rFonts w:ascii="Times New Roman" w:hAnsi="Times New Roman" w:cs="Times New Roman"/>
          <w:sz w:val="28"/>
          <w:szCs w:val="28"/>
        </w:rPr>
      </w:pPr>
    </w:p>
    <w:p w:rsidR="004F6299"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профессий (должностей), расширение зоны обслуживания или увеличение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объема выполняемых работ, персональный повышающий коэффициент, премии.  </w:t>
      </w:r>
    </w:p>
    <w:p w:rsidR="00F35821"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3A00">
        <w:rPr>
          <w:rFonts w:ascii="Times New Roman" w:hAnsi="Times New Roman" w:cs="Times New Roman"/>
          <w:sz w:val="28"/>
          <w:szCs w:val="28"/>
        </w:rPr>
        <w:t>Выплаты, не включаемые в тарификационные списки работников,  осуществляются на основании локальн</w:t>
      </w:r>
      <w:r>
        <w:rPr>
          <w:rFonts w:ascii="Times New Roman" w:hAnsi="Times New Roman" w:cs="Times New Roman"/>
          <w:sz w:val="28"/>
          <w:szCs w:val="28"/>
        </w:rPr>
        <w:t xml:space="preserve">ого нормативного акта образовательной организации </w:t>
      </w:r>
      <w:r w:rsidRPr="007F3A00">
        <w:rPr>
          <w:rFonts w:ascii="Times New Roman" w:hAnsi="Times New Roman" w:cs="Times New Roman"/>
          <w:sz w:val="28"/>
          <w:szCs w:val="28"/>
        </w:rPr>
        <w:t xml:space="preserve"> и</w:t>
      </w:r>
      <w:r>
        <w:rPr>
          <w:rFonts w:ascii="Times New Roman" w:hAnsi="Times New Roman" w:cs="Times New Roman"/>
          <w:sz w:val="28"/>
          <w:szCs w:val="28"/>
        </w:rPr>
        <w:t xml:space="preserve"> приказа руководителя  образовательной организации  (для руководителя образовательной организации </w:t>
      </w:r>
      <w:r w:rsidRPr="007F3A00">
        <w:rPr>
          <w:rFonts w:ascii="Times New Roman" w:hAnsi="Times New Roman" w:cs="Times New Roman"/>
          <w:sz w:val="28"/>
          <w:szCs w:val="28"/>
        </w:rPr>
        <w:t xml:space="preserve"> – на основании </w:t>
      </w:r>
      <w:r>
        <w:rPr>
          <w:rFonts w:ascii="Times New Roman" w:hAnsi="Times New Roman" w:cs="Times New Roman"/>
          <w:sz w:val="28"/>
          <w:szCs w:val="28"/>
        </w:rPr>
        <w:t>приказа управления образования)</w:t>
      </w:r>
    </w:p>
    <w:p w:rsidR="00F35821" w:rsidRPr="002073E2" w:rsidRDefault="00F35821" w:rsidP="00F35821">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5.16</w:t>
      </w:r>
      <w:r w:rsidRPr="002073E2">
        <w:rPr>
          <w:rFonts w:ascii="Times New Roman" w:hAnsi="Times New Roman" w:cs="Times New Roman"/>
          <w:color w:val="auto"/>
          <w:sz w:val="28"/>
          <w:szCs w:val="28"/>
        </w:rPr>
        <w:t>.Порядок и условия почасовой  оплаты  труда педагогических работников:</w:t>
      </w:r>
    </w:p>
    <w:p w:rsidR="00F35821" w:rsidRPr="002073E2" w:rsidRDefault="00F35821" w:rsidP="00F35821">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5.16</w:t>
      </w:r>
      <w:r w:rsidRPr="002073E2">
        <w:rPr>
          <w:rFonts w:ascii="Times New Roman" w:hAnsi="Times New Roman" w:cs="Times New Roman"/>
          <w:color w:val="auto"/>
          <w:sz w:val="28"/>
          <w:szCs w:val="28"/>
        </w:rPr>
        <w:t>.1.Почасовая оплата труда педагогических работ</w:t>
      </w:r>
      <w:r>
        <w:rPr>
          <w:rFonts w:ascii="Times New Roman" w:hAnsi="Times New Roman" w:cs="Times New Roman"/>
          <w:color w:val="auto"/>
          <w:sz w:val="28"/>
          <w:szCs w:val="28"/>
        </w:rPr>
        <w:t>ников образовательной организации</w:t>
      </w:r>
      <w:r w:rsidRPr="002073E2">
        <w:rPr>
          <w:rFonts w:ascii="Times New Roman" w:hAnsi="Times New Roman" w:cs="Times New Roman"/>
          <w:color w:val="auto"/>
          <w:sz w:val="28"/>
          <w:szCs w:val="28"/>
        </w:rPr>
        <w:t xml:space="preserve"> применяется при оплате за:</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часы, выполненные в порядке замещения отсутствующих по болезни или другим  причинам учител</w:t>
      </w:r>
      <w:r>
        <w:rPr>
          <w:rFonts w:ascii="Times New Roman" w:hAnsi="Times New Roman" w:cs="Times New Roman"/>
          <w:color w:val="auto"/>
          <w:sz w:val="28"/>
          <w:szCs w:val="28"/>
        </w:rPr>
        <w:t>ей, преподавателей</w:t>
      </w:r>
      <w:r w:rsidRPr="002073E2">
        <w:rPr>
          <w:rFonts w:ascii="Times New Roman" w:hAnsi="Times New Roman" w:cs="Times New Roman"/>
          <w:color w:val="auto"/>
          <w:sz w:val="28"/>
          <w:szCs w:val="28"/>
        </w:rPr>
        <w:t xml:space="preserve"> и других  педагогических работников, продолжавшегося не свыше 2 месяцев;</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часы педагогической работы,  с детьми, находящимися на длительном лечении </w:t>
      </w:r>
      <w:r w:rsidRPr="002073E2">
        <w:rPr>
          <w:rFonts w:ascii="Times New Roman" w:hAnsi="Times New Roman" w:cs="Times New Roman"/>
          <w:color w:val="auto"/>
          <w:sz w:val="28"/>
          <w:szCs w:val="28"/>
        </w:rPr>
        <w:lastRenderedPageBreak/>
        <w:t>в больнице, сверх объема,  установленного им при тарификации;</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педагогическую работу специалистов предприятий, учреждений и организаций  ( в том числе из числа работников органов местного самоуправления городских округов, муниципальных районов в сфере образования, методических и учебно-методических  кабинетов), привлекаемых для педагогической работы;</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часы преподавательской работы в объеме 300 часов в д</w:t>
      </w:r>
      <w:r>
        <w:rPr>
          <w:rFonts w:ascii="Times New Roman" w:hAnsi="Times New Roman" w:cs="Times New Roman"/>
          <w:color w:val="auto"/>
          <w:sz w:val="28"/>
          <w:szCs w:val="28"/>
        </w:rPr>
        <w:t>ругом образовательной организации</w:t>
      </w:r>
      <w:r w:rsidRPr="002073E2">
        <w:rPr>
          <w:rFonts w:ascii="Times New Roman" w:hAnsi="Times New Roman" w:cs="Times New Roman"/>
          <w:color w:val="auto"/>
          <w:sz w:val="28"/>
          <w:szCs w:val="28"/>
        </w:rPr>
        <w:t xml:space="preserve"> ( в одном или нескольких)  сверх учебной нагрузки выполняемой по совместительству, на основе тарификац</w:t>
      </w:r>
      <w:r w:rsidR="0020422F">
        <w:rPr>
          <w:rFonts w:ascii="Times New Roman" w:hAnsi="Times New Roman" w:cs="Times New Roman"/>
          <w:color w:val="auto"/>
          <w:sz w:val="28"/>
          <w:szCs w:val="28"/>
        </w:rPr>
        <w:t>ии в соответствии с подпунктом 5.1.1. пункта 5</w:t>
      </w:r>
      <w:r w:rsidRPr="002073E2">
        <w:rPr>
          <w:rFonts w:ascii="Times New Roman" w:hAnsi="Times New Roman" w:cs="Times New Roman"/>
          <w:color w:val="auto"/>
          <w:sz w:val="28"/>
          <w:szCs w:val="28"/>
        </w:rPr>
        <w:t>.1. настоящего раздела;</w:t>
      </w:r>
    </w:p>
    <w:p w:rsidR="008125E8"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AB31BC" w:rsidRDefault="00AB31BC" w:rsidP="0020422F">
      <w:pPr>
        <w:pStyle w:val="a7"/>
        <w:jc w:val="center"/>
        <w:rPr>
          <w:rStyle w:val="0pt"/>
          <w:rFonts w:eastAsia="Courier New"/>
          <w:b/>
          <w:spacing w:val="0"/>
          <w:sz w:val="28"/>
          <w:szCs w:val="28"/>
        </w:rPr>
      </w:pPr>
    </w:p>
    <w:p w:rsidR="0020422F" w:rsidRDefault="0020422F" w:rsidP="0020422F">
      <w:pPr>
        <w:pStyle w:val="a7"/>
        <w:jc w:val="center"/>
        <w:rPr>
          <w:rStyle w:val="0pt"/>
          <w:rFonts w:eastAsia="Courier New"/>
          <w:b/>
          <w:spacing w:val="0"/>
          <w:sz w:val="28"/>
          <w:szCs w:val="28"/>
        </w:rPr>
      </w:pPr>
      <w:r>
        <w:rPr>
          <w:rStyle w:val="0pt"/>
          <w:rFonts w:eastAsia="Courier New"/>
          <w:b/>
          <w:spacing w:val="0"/>
          <w:sz w:val="28"/>
          <w:szCs w:val="28"/>
        </w:rPr>
        <w:t>Раздел 6</w:t>
      </w:r>
      <w:r w:rsidRPr="0043366D">
        <w:rPr>
          <w:rStyle w:val="0pt"/>
          <w:rFonts w:eastAsia="Courier New"/>
          <w:b/>
          <w:spacing w:val="0"/>
          <w:sz w:val="28"/>
          <w:szCs w:val="28"/>
        </w:rPr>
        <w:t>. Нормы рабочего времени, нормы учебной нагрузки и порядок ее</w:t>
      </w:r>
      <w:r>
        <w:rPr>
          <w:rStyle w:val="0pt"/>
          <w:rFonts w:eastAsia="Courier New"/>
          <w:b/>
          <w:spacing w:val="0"/>
          <w:sz w:val="28"/>
          <w:szCs w:val="28"/>
        </w:rPr>
        <w:t xml:space="preserve"> распределения в образовательной организации</w:t>
      </w:r>
      <w:r w:rsidRPr="0043366D">
        <w:rPr>
          <w:rStyle w:val="0pt"/>
          <w:rFonts w:eastAsia="Courier New"/>
          <w:b/>
          <w:spacing w:val="0"/>
          <w:sz w:val="28"/>
          <w:szCs w:val="28"/>
        </w:rPr>
        <w:t>.</w:t>
      </w:r>
    </w:p>
    <w:p w:rsidR="0020422F" w:rsidRDefault="0020422F" w:rsidP="0020422F">
      <w:pPr>
        <w:pStyle w:val="a7"/>
        <w:jc w:val="center"/>
        <w:rPr>
          <w:rStyle w:val="0pt"/>
          <w:rFonts w:eastAsia="Courier New"/>
          <w:b/>
          <w:spacing w:val="0"/>
          <w:sz w:val="28"/>
          <w:szCs w:val="28"/>
        </w:rPr>
      </w:pPr>
    </w:p>
    <w:p w:rsidR="004F6299" w:rsidRPr="004F6299" w:rsidRDefault="004F6299" w:rsidP="004F6299">
      <w:pPr>
        <w:pStyle w:val="a7"/>
        <w:rPr>
          <w:rStyle w:val="0pt"/>
          <w:rFonts w:eastAsia="Courier New"/>
          <w:spacing w:val="0"/>
          <w:sz w:val="28"/>
          <w:szCs w:val="28"/>
        </w:rPr>
      </w:pPr>
      <w:r w:rsidRPr="004F6299">
        <w:rPr>
          <w:rStyle w:val="0pt"/>
          <w:rFonts w:eastAsia="Courier New"/>
          <w:spacing w:val="0"/>
          <w:sz w:val="28"/>
          <w:szCs w:val="28"/>
        </w:rPr>
        <w:t>6.1.Продолжительность рабочего вр</w:t>
      </w:r>
      <w:r w:rsidR="004F6452">
        <w:rPr>
          <w:rStyle w:val="0pt"/>
          <w:rFonts w:eastAsia="Courier New"/>
          <w:spacing w:val="0"/>
          <w:sz w:val="28"/>
          <w:szCs w:val="28"/>
        </w:rPr>
        <w:t>емени работников образовательной</w:t>
      </w:r>
      <w:r w:rsidRPr="004F6299">
        <w:rPr>
          <w:rStyle w:val="0pt"/>
          <w:rFonts w:eastAsia="Courier New"/>
          <w:spacing w:val="0"/>
          <w:sz w:val="28"/>
          <w:szCs w:val="28"/>
        </w:rPr>
        <w:t xml:space="preserve"> организаций установлена Трудовым кодексов российской Федерации и иными федеральными законами.</w:t>
      </w:r>
    </w:p>
    <w:p w:rsidR="00810440" w:rsidRDefault="004F6299" w:rsidP="00810440">
      <w:pPr>
        <w:pStyle w:val="a7"/>
        <w:jc w:val="both"/>
        <w:rPr>
          <w:rStyle w:val="0pt"/>
          <w:rFonts w:eastAsia="Courier New"/>
          <w:spacing w:val="0"/>
          <w:sz w:val="28"/>
          <w:szCs w:val="28"/>
        </w:rPr>
      </w:pPr>
      <w:r>
        <w:rPr>
          <w:rStyle w:val="0pt"/>
          <w:rFonts w:eastAsia="Courier New"/>
          <w:b/>
          <w:spacing w:val="0"/>
          <w:sz w:val="28"/>
          <w:szCs w:val="28"/>
        </w:rPr>
        <w:t xml:space="preserve">     </w:t>
      </w:r>
      <w:r w:rsidRPr="00810440">
        <w:rPr>
          <w:rStyle w:val="0pt"/>
          <w:rFonts w:eastAsia="Courier New"/>
          <w:spacing w:val="0"/>
          <w:sz w:val="28"/>
          <w:szCs w:val="28"/>
        </w:rPr>
        <w:t>Продолжительность рабочего времени (норам часов педагогической работы за ставку заработной платы) педагогических работников, а также порядок определения учебной нагрузки пед. работников</w:t>
      </w:r>
      <w:r w:rsidR="004F6452">
        <w:rPr>
          <w:rStyle w:val="0pt"/>
          <w:rFonts w:eastAsia="Courier New"/>
          <w:spacing w:val="0"/>
          <w:sz w:val="28"/>
          <w:szCs w:val="28"/>
        </w:rPr>
        <w:t>, в</w:t>
      </w:r>
      <w:r w:rsidRPr="00810440">
        <w:rPr>
          <w:rStyle w:val="0pt"/>
          <w:rFonts w:eastAsia="Courier New"/>
          <w:spacing w:val="0"/>
          <w:sz w:val="28"/>
          <w:szCs w:val="28"/>
        </w:rPr>
        <w:t xml:space="preserve"> зависи</w:t>
      </w:r>
      <w:r w:rsidR="004F6452">
        <w:rPr>
          <w:rStyle w:val="0pt"/>
          <w:rFonts w:eastAsia="Courier New"/>
          <w:spacing w:val="0"/>
          <w:sz w:val="28"/>
          <w:szCs w:val="28"/>
        </w:rPr>
        <w:t>мости</w:t>
      </w:r>
      <w:r w:rsidRPr="00810440">
        <w:rPr>
          <w:rStyle w:val="0pt"/>
          <w:rFonts w:eastAsia="Courier New"/>
          <w:spacing w:val="0"/>
          <w:sz w:val="28"/>
          <w:szCs w:val="28"/>
        </w:rPr>
        <w:t xml:space="preserve"> от должности и (или) специальности, с учетом особенностей их труда, установлены Приказом Мин</w:t>
      </w:r>
      <w:r w:rsidR="00810440">
        <w:rPr>
          <w:rStyle w:val="0pt"/>
          <w:rFonts w:eastAsia="Courier New"/>
          <w:spacing w:val="0"/>
          <w:sz w:val="28"/>
          <w:szCs w:val="28"/>
        </w:rPr>
        <w:t xml:space="preserve">истерства образования и науки Российской Федерации </w:t>
      </w:r>
      <w:r w:rsidRPr="00810440">
        <w:rPr>
          <w:rStyle w:val="0pt"/>
          <w:rFonts w:eastAsia="Courier New"/>
          <w:spacing w:val="0"/>
          <w:sz w:val="28"/>
          <w:szCs w:val="28"/>
        </w:rPr>
        <w:t xml:space="preserve"> от 22.12.2014г.  </w:t>
      </w:r>
    </w:p>
    <w:p w:rsidR="004F6299" w:rsidRPr="00810440" w:rsidRDefault="004F6452" w:rsidP="00810440">
      <w:pPr>
        <w:pStyle w:val="a7"/>
        <w:jc w:val="both"/>
        <w:rPr>
          <w:rStyle w:val="0pt"/>
          <w:rFonts w:eastAsia="Courier New"/>
          <w:spacing w:val="0"/>
          <w:sz w:val="28"/>
          <w:szCs w:val="28"/>
        </w:rPr>
      </w:pPr>
      <w:r>
        <w:rPr>
          <w:rStyle w:val="0pt"/>
          <w:rFonts w:eastAsia="Courier New"/>
          <w:spacing w:val="0"/>
          <w:sz w:val="28"/>
          <w:szCs w:val="28"/>
        </w:rPr>
        <w:t xml:space="preserve"> № 16</w:t>
      </w:r>
      <w:r w:rsidR="004F6299" w:rsidRPr="00810440">
        <w:rPr>
          <w:rStyle w:val="0pt"/>
          <w:rFonts w:eastAsia="Courier New"/>
          <w:spacing w:val="0"/>
          <w:sz w:val="28"/>
          <w:szCs w:val="28"/>
        </w:rPr>
        <w:t xml:space="preserve">01 «О продолжительности рабочего времени  (норме часов педагогической работы за ставку </w:t>
      </w:r>
      <w:r w:rsidR="00810440" w:rsidRPr="00810440">
        <w:rPr>
          <w:rStyle w:val="0pt"/>
          <w:rFonts w:eastAsia="Courier New"/>
          <w:spacing w:val="0"/>
          <w:sz w:val="28"/>
          <w:szCs w:val="28"/>
        </w:rPr>
        <w:t>заработной платы) педагогических работников</w:t>
      </w:r>
      <w:r w:rsidR="00810440">
        <w:rPr>
          <w:rStyle w:val="0pt"/>
          <w:rFonts w:eastAsia="Courier New"/>
          <w:spacing w:val="0"/>
          <w:sz w:val="28"/>
          <w:szCs w:val="28"/>
        </w:rPr>
        <w:t>»</w:t>
      </w:r>
      <w:r w:rsidR="00810440" w:rsidRPr="00810440">
        <w:rPr>
          <w:rStyle w:val="0pt"/>
          <w:rFonts w:eastAsia="Courier New"/>
          <w:spacing w:val="0"/>
          <w:sz w:val="28"/>
          <w:szCs w:val="28"/>
        </w:rPr>
        <w:t>, оговариваемой в трудовом договоре.</w:t>
      </w:r>
    </w:p>
    <w:p w:rsidR="0020422F" w:rsidRDefault="008125E8" w:rsidP="0020422F">
      <w:pPr>
        <w:pStyle w:val="a7"/>
        <w:jc w:val="both"/>
        <w:rPr>
          <w:rStyle w:val="0pt"/>
          <w:rFonts w:eastAsia="Courier New"/>
          <w:spacing w:val="0"/>
          <w:sz w:val="28"/>
          <w:szCs w:val="28"/>
        </w:rPr>
      </w:pPr>
      <w:r>
        <w:rPr>
          <w:rStyle w:val="0pt"/>
          <w:rFonts w:eastAsia="Courier New"/>
          <w:spacing w:val="0"/>
          <w:sz w:val="28"/>
          <w:szCs w:val="28"/>
        </w:rPr>
        <w:t>6</w:t>
      </w:r>
      <w:r w:rsidR="0020422F" w:rsidRPr="006F2F55">
        <w:rPr>
          <w:rStyle w:val="0pt"/>
          <w:rFonts w:eastAsia="Courier New"/>
          <w:spacing w:val="0"/>
          <w:sz w:val="28"/>
          <w:szCs w:val="28"/>
        </w:rPr>
        <w:t>.2. Особенности работы по совместительству педагогических работников установлены постановлением Министерства груда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0422F" w:rsidRPr="006F2F55" w:rsidRDefault="008125E8" w:rsidP="0020422F">
      <w:pPr>
        <w:pStyle w:val="a7"/>
        <w:jc w:val="both"/>
        <w:rPr>
          <w:rFonts w:ascii="Times New Roman" w:hAnsi="Times New Roman" w:cs="Times New Roman"/>
          <w:sz w:val="28"/>
          <w:szCs w:val="28"/>
        </w:rPr>
      </w:pPr>
      <w:r>
        <w:rPr>
          <w:rStyle w:val="0pt"/>
          <w:rFonts w:eastAsia="Courier New"/>
          <w:spacing w:val="0"/>
          <w:sz w:val="28"/>
          <w:szCs w:val="28"/>
        </w:rPr>
        <w:t>6</w:t>
      </w:r>
      <w:r w:rsidR="0020422F" w:rsidRPr="006F2F55">
        <w:rPr>
          <w:rStyle w:val="0pt"/>
          <w:rFonts w:eastAsia="Courier New"/>
          <w:spacing w:val="0"/>
          <w:sz w:val="28"/>
          <w:szCs w:val="28"/>
        </w:rPr>
        <w:t>.3. Объем учебной нагрузки учителей и преподавателей образова</w:t>
      </w:r>
      <w:r w:rsidR="0020422F">
        <w:rPr>
          <w:rStyle w:val="0pt"/>
          <w:rFonts w:eastAsia="Courier New"/>
          <w:spacing w:val="0"/>
          <w:sz w:val="28"/>
          <w:szCs w:val="28"/>
        </w:rPr>
        <w:t>тельной организации</w:t>
      </w:r>
      <w:r w:rsidR="0020422F" w:rsidRPr="006F2F55">
        <w:rPr>
          <w:rStyle w:val="0pt"/>
          <w:rFonts w:eastAsia="Courier New"/>
          <w:spacing w:val="0"/>
          <w:sz w:val="28"/>
          <w:szCs w:val="28"/>
        </w:rPr>
        <w:t xml:space="preserve"> устанавливается исходя из количества часов по федеральному </w:t>
      </w:r>
      <w:r w:rsidR="0020422F" w:rsidRPr="006F2F55">
        <w:rPr>
          <w:rStyle w:val="0pt"/>
          <w:rFonts w:eastAsia="Courier New"/>
          <w:spacing w:val="0"/>
          <w:sz w:val="28"/>
          <w:szCs w:val="28"/>
        </w:rPr>
        <w:lastRenderedPageBreak/>
        <w:t>государственному образовательному стандарту, учебному плану и программам, обеспеченности кадрами, других конкретных условий в д</w:t>
      </w:r>
      <w:r w:rsidR="0020422F">
        <w:rPr>
          <w:rStyle w:val="0pt"/>
          <w:rFonts w:eastAsia="Courier New"/>
          <w:spacing w:val="0"/>
          <w:sz w:val="28"/>
          <w:szCs w:val="28"/>
        </w:rPr>
        <w:t>анном образовательной организации</w:t>
      </w:r>
      <w:r w:rsidR="0020422F" w:rsidRPr="006F2F55">
        <w:rPr>
          <w:rStyle w:val="0pt"/>
          <w:rFonts w:eastAsia="Courier New"/>
          <w:spacing w:val="0"/>
          <w:sz w:val="28"/>
          <w:szCs w:val="28"/>
        </w:rPr>
        <w:t>.</w:t>
      </w:r>
    </w:p>
    <w:p w:rsidR="008125E8" w:rsidRDefault="008125E8" w:rsidP="0020422F">
      <w:pPr>
        <w:pStyle w:val="a7"/>
        <w:jc w:val="both"/>
        <w:rPr>
          <w:rStyle w:val="0pt"/>
          <w:rFonts w:eastAsia="Courier New"/>
          <w:color w:val="auto"/>
          <w:spacing w:val="0"/>
          <w:sz w:val="28"/>
          <w:szCs w:val="28"/>
        </w:rPr>
      </w:pPr>
      <w:r>
        <w:rPr>
          <w:rStyle w:val="0pt"/>
          <w:rFonts w:eastAsia="Courier New"/>
          <w:color w:val="auto"/>
          <w:spacing w:val="0"/>
          <w:sz w:val="28"/>
          <w:szCs w:val="28"/>
        </w:rPr>
        <w:t>6</w:t>
      </w:r>
      <w:r w:rsidR="0020422F" w:rsidRPr="0043366D">
        <w:rPr>
          <w:rStyle w:val="0pt"/>
          <w:rFonts w:eastAsia="Courier New"/>
          <w:color w:val="auto"/>
          <w:spacing w:val="0"/>
          <w:sz w:val="28"/>
          <w:szCs w:val="28"/>
        </w:rPr>
        <w:t>.4.Перечень должностей работников, дающих право на дополнительный оплачиваемый отпуск, 30-часовую  рабочую неделю и повышенную оплату труда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30.05.2003г.  № 225/194/363/126/2330/777/292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4F6452" w:rsidRPr="001D2148" w:rsidRDefault="001D2148" w:rsidP="0020422F">
      <w:pPr>
        <w:pStyle w:val="a7"/>
        <w:jc w:val="both"/>
        <w:rPr>
          <w:rStyle w:val="0pt"/>
          <w:rFonts w:eastAsia="Courier New"/>
          <w:color w:val="auto"/>
          <w:spacing w:val="0"/>
          <w:sz w:val="28"/>
          <w:szCs w:val="28"/>
        </w:rPr>
      </w:pPr>
      <w:r w:rsidRPr="001D2148">
        <w:rPr>
          <w:rStyle w:val="0pt"/>
          <w:rFonts w:eastAsia="Courier New"/>
          <w:color w:val="auto"/>
          <w:spacing w:val="0"/>
          <w:sz w:val="28"/>
          <w:szCs w:val="28"/>
        </w:rPr>
        <w:t>6.5.</w:t>
      </w:r>
      <w:r w:rsidR="004F6452" w:rsidRPr="001D2148">
        <w:rPr>
          <w:rStyle w:val="0pt"/>
          <w:rFonts w:eastAsia="Courier New"/>
          <w:color w:val="auto"/>
          <w:spacing w:val="0"/>
          <w:sz w:val="28"/>
          <w:szCs w:val="28"/>
        </w:rPr>
        <w:t>Предельный объем учебной нагрузки (преподавательской работы), который может выполняться  в той же образовательной организации его руководителем, определяется органом исполнительной власти Ростовской области , осуществляющим функции и полномочия учредителя государственного образовательного учреждения Ростовской области, а других работников, ведущих ее помимо основной работы – самой образовательной организацией, с учетом мнения выборного профсоюзного органа или иного  представительного органа работников организации.</w:t>
      </w:r>
    </w:p>
    <w:p w:rsidR="004F6452" w:rsidRPr="001D2148" w:rsidRDefault="001D2148" w:rsidP="0020422F">
      <w:pPr>
        <w:pStyle w:val="a7"/>
        <w:jc w:val="both"/>
        <w:rPr>
          <w:rStyle w:val="0pt"/>
          <w:rFonts w:eastAsia="Courier New"/>
          <w:color w:val="auto"/>
          <w:spacing w:val="0"/>
          <w:sz w:val="28"/>
          <w:szCs w:val="28"/>
        </w:rPr>
      </w:pPr>
      <w:r w:rsidRPr="001D2148">
        <w:rPr>
          <w:rStyle w:val="0pt"/>
          <w:rFonts w:eastAsia="Courier New"/>
          <w:color w:val="auto"/>
          <w:spacing w:val="0"/>
          <w:sz w:val="28"/>
          <w:szCs w:val="28"/>
        </w:rPr>
        <w:t>6.6.</w:t>
      </w:r>
      <w:r w:rsidR="004F6452" w:rsidRPr="001D2148">
        <w:rPr>
          <w:rStyle w:val="0pt"/>
          <w:rFonts w:eastAsia="Courier New"/>
          <w:color w:val="auto"/>
          <w:spacing w:val="0"/>
          <w:sz w:val="28"/>
          <w:szCs w:val="28"/>
        </w:rPr>
        <w:t xml:space="preserve">Педагогическая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органа исполнительной власти Ростовской области, осуществляющего функции и полномочия учредителя государственного образовательного </w:t>
      </w:r>
      <w:r w:rsidR="00077D75" w:rsidRPr="001D2148">
        <w:rPr>
          <w:rStyle w:val="0pt"/>
          <w:rFonts w:eastAsia="Courier New"/>
          <w:color w:val="auto"/>
          <w:spacing w:val="0"/>
          <w:sz w:val="28"/>
          <w:szCs w:val="28"/>
        </w:rPr>
        <w:t>учреждения Ростовской области.</w:t>
      </w:r>
    </w:p>
    <w:p w:rsidR="001D2148" w:rsidRPr="001D2148" w:rsidRDefault="001D2148" w:rsidP="0020422F">
      <w:pPr>
        <w:pStyle w:val="a7"/>
        <w:jc w:val="both"/>
        <w:rPr>
          <w:rStyle w:val="0pt"/>
          <w:rFonts w:eastAsia="Courier New"/>
          <w:color w:val="auto"/>
          <w:spacing w:val="0"/>
          <w:sz w:val="28"/>
          <w:szCs w:val="28"/>
        </w:rPr>
      </w:pPr>
    </w:p>
    <w:p w:rsidR="001D2148" w:rsidRPr="001D2148" w:rsidRDefault="001D2148" w:rsidP="0020422F">
      <w:pPr>
        <w:pStyle w:val="a7"/>
        <w:jc w:val="both"/>
        <w:rPr>
          <w:rStyle w:val="0pt"/>
          <w:rFonts w:eastAsia="Courier New"/>
          <w:color w:val="auto"/>
          <w:spacing w:val="0"/>
          <w:sz w:val="28"/>
          <w:szCs w:val="28"/>
        </w:rPr>
      </w:pPr>
    </w:p>
    <w:p w:rsidR="00077D75" w:rsidRPr="001D2148" w:rsidRDefault="001D2148" w:rsidP="0020422F">
      <w:pPr>
        <w:pStyle w:val="a7"/>
        <w:jc w:val="both"/>
        <w:rPr>
          <w:rStyle w:val="0pt"/>
          <w:rFonts w:eastAsia="Courier New"/>
          <w:color w:val="auto"/>
          <w:spacing w:val="0"/>
          <w:sz w:val="28"/>
          <w:szCs w:val="28"/>
        </w:rPr>
      </w:pPr>
      <w:r w:rsidRPr="001D2148">
        <w:rPr>
          <w:rStyle w:val="0pt"/>
          <w:rFonts w:eastAsia="Courier New"/>
          <w:color w:val="auto"/>
          <w:spacing w:val="0"/>
          <w:sz w:val="28"/>
          <w:szCs w:val="28"/>
        </w:rPr>
        <w:t>6.7</w:t>
      </w:r>
      <w:r w:rsidR="00136F06">
        <w:rPr>
          <w:rStyle w:val="0pt"/>
          <w:rFonts w:eastAsia="Courier New"/>
          <w:color w:val="auto"/>
          <w:spacing w:val="0"/>
          <w:sz w:val="28"/>
          <w:szCs w:val="28"/>
        </w:rPr>
        <w:t>.</w:t>
      </w:r>
      <w:r w:rsidR="00077D75" w:rsidRPr="001D2148">
        <w:rPr>
          <w:rStyle w:val="0pt"/>
          <w:rFonts w:eastAsia="Courier New"/>
          <w:color w:val="auto"/>
          <w:spacing w:val="0"/>
          <w:sz w:val="28"/>
          <w:szCs w:val="28"/>
        </w:rPr>
        <w:t>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организации и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w:t>
      </w:r>
    </w:p>
    <w:p w:rsidR="00077D75" w:rsidRPr="001D2148" w:rsidRDefault="00077D75" w:rsidP="0020422F">
      <w:pPr>
        <w:pStyle w:val="a7"/>
        <w:jc w:val="both"/>
        <w:rPr>
          <w:rStyle w:val="0pt"/>
          <w:rFonts w:eastAsia="Courier New"/>
          <w:color w:val="auto"/>
          <w:spacing w:val="0"/>
          <w:sz w:val="28"/>
          <w:szCs w:val="28"/>
        </w:rPr>
      </w:pPr>
      <w:r w:rsidRPr="001D2148">
        <w:rPr>
          <w:rStyle w:val="0pt"/>
          <w:rFonts w:eastAsia="Courier New"/>
          <w:color w:val="auto"/>
          <w:spacing w:val="0"/>
          <w:sz w:val="28"/>
          <w:szCs w:val="28"/>
        </w:rPr>
        <w:t xml:space="preserve"> 1 должностной оклад</w:t>
      </w:r>
    </w:p>
    <w:p w:rsidR="005F31C3" w:rsidRDefault="005F31C3" w:rsidP="001D2148">
      <w:pPr>
        <w:pStyle w:val="a7"/>
        <w:rPr>
          <w:rFonts w:ascii="Times New Roman" w:hAnsi="Times New Roman" w:cs="Times New Roman"/>
          <w:b/>
          <w:color w:val="auto"/>
          <w:sz w:val="28"/>
          <w:szCs w:val="28"/>
        </w:rPr>
      </w:pPr>
    </w:p>
    <w:p w:rsidR="00D97E9B" w:rsidRDefault="00D97E9B" w:rsidP="008125E8">
      <w:pPr>
        <w:pStyle w:val="a7"/>
        <w:jc w:val="center"/>
        <w:rPr>
          <w:rFonts w:ascii="Times New Roman" w:hAnsi="Times New Roman" w:cs="Times New Roman"/>
          <w:b/>
          <w:color w:val="auto"/>
          <w:sz w:val="28"/>
          <w:szCs w:val="28"/>
        </w:rPr>
      </w:pPr>
      <w:r w:rsidRPr="00D97E9B">
        <w:rPr>
          <w:rFonts w:ascii="Times New Roman" w:hAnsi="Times New Roman" w:cs="Times New Roman"/>
          <w:b/>
          <w:color w:val="auto"/>
          <w:sz w:val="28"/>
          <w:szCs w:val="28"/>
        </w:rPr>
        <w:t>Раздел 7.  Другие вопросы оплаты труда</w:t>
      </w:r>
    </w:p>
    <w:p w:rsidR="008125E8" w:rsidRPr="00D97E9B" w:rsidRDefault="008125E8" w:rsidP="008125E8">
      <w:pPr>
        <w:pStyle w:val="a7"/>
        <w:jc w:val="center"/>
        <w:rPr>
          <w:rFonts w:ascii="Times New Roman" w:hAnsi="Times New Roman" w:cs="Times New Roman"/>
          <w:b/>
          <w:color w:val="auto"/>
          <w:sz w:val="28"/>
          <w:szCs w:val="28"/>
        </w:rPr>
      </w:pPr>
    </w:p>
    <w:p w:rsidR="00CD0C9F" w:rsidRPr="00D97E9B" w:rsidRDefault="00D97E9B" w:rsidP="0019611A">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3123A4" w:rsidRPr="00D97E9B">
        <w:rPr>
          <w:rFonts w:ascii="Times New Roman" w:hAnsi="Times New Roman" w:cs="Times New Roman"/>
          <w:color w:val="auto"/>
          <w:sz w:val="28"/>
          <w:szCs w:val="28"/>
        </w:rPr>
        <w:t>.1. Руководителю</w:t>
      </w:r>
      <w:r w:rsidR="00CD0C9F" w:rsidRPr="00D97E9B">
        <w:rPr>
          <w:rFonts w:ascii="Times New Roman" w:hAnsi="Times New Roman" w:cs="Times New Roman"/>
          <w:color w:val="auto"/>
          <w:sz w:val="28"/>
          <w:szCs w:val="28"/>
        </w:rPr>
        <w:t xml:space="preserve">, заместителям руководителя </w:t>
      </w:r>
      <w:r w:rsidR="003123A4" w:rsidRPr="00D97E9B">
        <w:rPr>
          <w:rFonts w:ascii="Times New Roman" w:hAnsi="Times New Roman" w:cs="Times New Roman"/>
          <w:color w:val="auto"/>
          <w:sz w:val="28"/>
          <w:szCs w:val="28"/>
        </w:rPr>
        <w:t xml:space="preserve">и главному бухгалтеру </w:t>
      </w:r>
      <w:r w:rsidR="003123A4" w:rsidRPr="00D97E9B">
        <w:rPr>
          <w:rFonts w:ascii="Times New Roman" w:hAnsi="Times New Roman" w:cs="Times New Roman"/>
          <w:color w:val="auto"/>
          <w:sz w:val="28"/>
          <w:szCs w:val="28"/>
        </w:rPr>
        <w:lastRenderedPageBreak/>
        <w:t>образовательной организации</w:t>
      </w:r>
      <w:r w:rsidR="00CD0C9F" w:rsidRPr="00D97E9B">
        <w:rPr>
          <w:rFonts w:ascii="Times New Roman" w:hAnsi="Times New Roman" w:cs="Times New Roman"/>
          <w:color w:val="auto"/>
          <w:sz w:val="28"/>
          <w:szCs w:val="28"/>
        </w:rPr>
        <w:t xml:space="preserve"> устанавливаются следующие виды выплат компенсационного характера:</w:t>
      </w:r>
    </w:p>
    <w:p w:rsidR="00CD0C9F" w:rsidRDefault="00CD0C9F" w:rsidP="0019611A">
      <w:pPr>
        <w:pStyle w:val="a7"/>
        <w:jc w:val="both"/>
        <w:rPr>
          <w:rFonts w:ascii="Times New Roman" w:hAnsi="Times New Roman" w:cs="Times New Roman"/>
          <w:color w:val="auto"/>
          <w:sz w:val="28"/>
          <w:szCs w:val="28"/>
        </w:rPr>
      </w:pPr>
      <w:r w:rsidRPr="00D97E9B">
        <w:rPr>
          <w:rFonts w:ascii="Times New Roman" w:hAnsi="Times New Roman" w:cs="Times New Roman"/>
          <w:color w:val="auto"/>
          <w:sz w:val="28"/>
          <w:szCs w:val="28"/>
        </w:rPr>
        <w:t>- выплаты за работу в местностях с особыми климатическими условиями (на территориях, отнесенных к п</w:t>
      </w:r>
      <w:r w:rsidR="00CD1C80">
        <w:rPr>
          <w:rFonts w:ascii="Times New Roman" w:hAnsi="Times New Roman" w:cs="Times New Roman"/>
          <w:color w:val="auto"/>
          <w:sz w:val="28"/>
          <w:szCs w:val="28"/>
        </w:rPr>
        <w:t>устынной и безводной местности)</w:t>
      </w:r>
    </w:p>
    <w:p w:rsidR="00CD1C80" w:rsidRPr="00D97E9B" w:rsidRDefault="00CD1C80" w:rsidP="0019611A">
      <w:pPr>
        <w:pStyle w:val="a7"/>
        <w:jc w:val="both"/>
        <w:rPr>
          <w:rFonts w:ascii="Times New Roman" w:hAnsi="Times New Roman" w:cs="Times New Roman"/>
          <w:color w:val="auto"/>
          <w:sz w:val="28"/>
          <w:szCs w:val="28"/>
        </w:rPr>
      </w:pP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color w:val="auto"/>
          <w:sz w:val="28"/>
          <w:szCs w:val="28"/>
        </w:rPr>
        <w:t>7</w:t>
      </w:r>
      <w:r w:rsidR="00CD0C9F" w:rsidRPr="00D97E9B">
        <w:rPr>
          <w:rFonts w:ascii="Times New Roman" w:hAnsi="Times New Roman" w:cs="Times New Roman"/>
          <w:color w:val="auto"/>
          <w:sz w:val="28"/>
          <w:szCs w:val="28"/>
        </w:rPr>
        <w:t xml:space="preserve">.2. </w:t>
      </w:r>
      <w:r w:rsidR="003123A4" w:rsidRPr="00D97E9B">
        <w:rPr>
          <w:rFonts w:ascii="Times New Roman" w:hAnsi="Times New Roman" w:cs="Times New Roman"/>
          <w:color w:val="auto"/>
          <w:sz w:val="28"/>
          <w:szCs w:val="28"/>
        </w:rPr>
        <w:t>Руководителю  образовательной</w:t>
      </w:r>
      <w:r w:rsidR="003123A4">
        <w:rPr>
          <w:rFonts w:ascii="Times New Roman" w:hAnsi="Times New Roman" w:cs="Times New Roman"/>
          <w:sz w:val="28"/>
          <w:szCs w:val="28"/>
        </w:rPr>
        <w:t xml:space="preserve"> организации </w:t>
      </w:r>
      <w:r w:rsidR="00CD0C9F" w:rsidRPr="00CD0C9F">
        <w:rPr>
          <w:rFonts w:ascii="Times New Roman" w:hAnsi="Times New Roman" w:cs="Times New Roman"/>
          <w:sz w:val="28"/>
          <w:szCs w:val="28"/>
        </w:rPr>
        <w:t xml:space="preserve"> выплаты компенсационного характера устанавливаются приказом управления образования в соответствии с приложением № 5 и разделом 2 приложения № 7 к постановлению Администрации Зимовниковского района от 20.08.2012  № 770 и утверждаются приказом начальника управления сроком на 1 год.</w:t>
      </w:r>
    </w:p>
    <w:p w:rsid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CD0C9F" w:rsidRPr="00CD0C9F">
        <w:rPr>
          <w:rFonts w:ascii="Times New Roman" w:hAnsi="Times New Roman" w:cs="Times New Roman"/>
          <w:sz w:val="28"/>
          <w:szCs w:val="28"/>
        </w:rPr>
        <w:t>.3. Выплаты компенсационного характера устанавливаются в форме доплат или повышающего коэффициента к должностным окладам с учетом повышающего коэффициента за квалификацию при наличии квалификационной категории.</w:t>
      </w:r>
    </w:p>
    <w:p w:rsidR="00CD0C9F" w:rsidRPr="003123A4"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CD0C9F" w:rsidRPr="003123A4">
        <w:rPr>
          <w:rFonts w:ascii="Times New Roman" w:hAnsi="Times New Roman" w:cs="Times New Roman"/>
          <w:sz w:val="28"/>
          <w:szCs w:val="28"/>
        </w:rPr>
        <w:t xml:space="preserve">.4 </w:t>
      </w:r>
      <w:r w:rsidR="003123A4">
        <w:rPr>
          <w:rFonts w:ascii="Times New Roman" w:hAnsi="Times New Roman" w:cs="Times New Roman"/>
          <w:sz w:val="28"/>
          <w:szCs w:val="28"/>
        </w:rPr>
        <w:t>Доплаты руководителю</w:t>
      </w:r>
      <w:r w:rsidR="00CD0C9F" w:rsidRPr="003123A4">
        <w:rPr>
          <w:rFonts w:ascii="Times New Roman" w:hAnsi="Times New Roman" w:cs="Times New Roman"/>
          <w:sz w:val="28"/>
          <w:szCs w:val="28"/>
        </w:rPr>
        <w:t>, заместителям руководителей за осуществление дополнительной работы, не входящей в круг основных должностных обязанностей:</w:t>
      </w:r>
    </w:p>
    <w:p w:rsidR="00CD0C9F" w:rsidRPr="003123A4" w:rsidRDefault="00CD0C9F" w:rsidP="0019611A">
      <w:pPr>
        <w:pStyle w:val="a7"/>
        <w:jc w:val="both"/>
        <w:rPr>
          <w:rFonts w:ascii="Times New Roman" w:hAnsi="Times New Roman" w:cs="Times New Roman"/>
          <w:sz w:val="28"/>
          <w:szCs w:val="28"/>
        </w:rPr>
      </w:pPr>
      <w:r w:rsidRPr="003123A4">
        <w:rPr>
          <w:rFonts w:ascii="Times New Roman" w:hAnsi="Times New Roman" w:cs="Times New Roman"/>
          <w:sz w:val="28"/>
          <w:szCs w:val="28"/>
        </w:rPr>
        <w:t>-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 15%;</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b/>
          <w:sz w:val="28"/>
          <w:szCs w:val="28"/>
        </w:rPr>
        <w:t xml:space="preserve">- </w:t>
      </w:r>
      <w:r w:rsidRPr="00CD0C9F">
        <w:rPr>
          <w:rFonts w:ascii="Times New Roman" w:hAnsi="Times New Roman" w:cs="Times New Roman"/>
          <w:sz w:val="28"/>
          <w:szCs w:val="28"/>
        </w:rPr>
        <w:t>за работу в методических, цикловых, предметных и психолого-медико-педагогических консилиумах, комиссиях, методических объединениях:</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ab/>
        <w:t>- руководителю комиссии – до 20</w:t>
      </w:r>
    </w:p>
    <w:p w:rsidR="00CD0C9F" w:rsidRDefault="00CD0C9F" w:rsidP="0019611A">
      <w:pPr>
        <w:pStyle w:val="a7"/>
        <w:jc w:val="both"/>
        <w:rPr>
          <w:rFonts w:ascii="Times New Roman" w:hAnsi="Times New Roman" w:cs="Times New Roman"/>
          <w:sz w:val="28"/>
          <w:szCs w:val="28"/>
        </w:rPr>
      </w:pPr>
      <w:r w:rsidRPr="003123A4">
        <w:rPr>
          <w:rFonts w:ascii="Times New Roman" w:hAnsi="Times New Roman" w:cs="Times New Roman"/>
          <w:sz w:val="28"/>
          <w:szCs w:val="28"/>
        </w:rPr>
        <w:t xml:space="preserve">         - секретарю – до15.</w:t>
      </w:r>
    </w:p>
    <w:p w:rsidR="00CD1C80" w:rsidRDefault="00CD1C80"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-за работу с архивом школы – до 25 </w:t>
      </w:r>
    </w:p>
    <w:p w:rsidR="00CD1C80" w:rsidRPr="003123A4" w:rsidRDefault="00CD1C80" w:rsidP="0019611A">
      <w:pPr>
        <w:pStyle w:val="a7"/>
        <w:jc w:val="both"/>
        <w:rPr>
          <w:rFonts w:ascii="Times New Roman" w:hAnsi="Times New Roman" w:cs="Times New Roman"/>
          <w:sz w:val="28"/>
          <w:szCs w:val="28"/>
        </w:rPr>
      </w:pPr>
      <w:r>
        <w:rPr>
          <w:rFonts w:ascii="Times New Roman" w:hAnsi="Times New Roman" w:cs="Times New Roman"/>
          <w:sz w:val="28"/>
          <w:szCs w:val="28"/>
        </w:rPr>
        <w:t>-</w:t>
      </w:r>
      <w:r w:rsidRPr="00CD1C80">
        <w:rPr>
          <w:rFonts w:ascii="Times New Roman" w:hAnsi="Times New Roman" w:cs="Times New Roman"/>
          <w:sz w:val="28"/>
          <w:szCs w:val="28"/>
        </w:rPr>
        <w:t xml:space="preserve">  за организацию работы по охране прав детства, с трудными подростками, с асоциальными семьями</w:t>
      </w:r>
      <w:r>
        <w:rPr>
          <w:rFonts w:ascii="Times New Roman" w:hAnsi="Times New Roman" w:cs="Times New Roman"/>
          <w:sz w:val="28"/>
          <w:szCs w:val="28"/>
        </w:rPr>
        <w:t xml:space="preserve"> - до10</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CD0C9F" w:rsidRPr="00CD0C9F">
        <w:rPr>
          <w:rFonts w:ascii="Times New Roman" w:hAnsi="Times New Roman" w:cs="Times New Roman"/>
          <w:sz w:val="28"/>
          <w:szCs w:val="28"/>
        </w:rPr>
        <w:t>.5. Повышающий коэффициент к заработной плате руководителей за работу на территориях, отнесенных к пустынной и безводной местности, – 1,1</w:t>
      </w:r>
      <w:r w:rsidR="00A44383">
        <w:rPr>
          <w:rFonts w:ascii="Times New Roman" w:hAnsi="Times New Roman" w:cs="Times New Roman"/>
          <w:sz w:val="28"/>
          <w:szCs w:val="28"/>
        </w:rPr>
        <w:t xml:space="preserve">; за работу в сельской местности – 25%. </w:t>
      </w:r>
      <w:r w:rsidR="00CD0C9F" w:rsidRPr="00CD0C9F">
        <w:rPr>
          <w:rFonts w:ascii="Times New Roman" w:hAnsi="Times New Roman" w:cs="Times New Roman"/>
          <w:sz w:val="28"/>
          <w:szCs w:val="28"/>
        </w:rPr>
        <w:t>Перечень территорий, на которые распространяется указанный коэффициент, определен п. 3 приложения № 5 к постановлению Администрации Зимовниковского района от 20.08.2012  № 770.</w:t>
      </w:r>
      <w:r w:rsidR="00A44383">
        <w:rPr>
          <w:rFonts w:ascii="Times New Roman" w:hAnsi="Times New Roman" w:cs="Times New Roman"/>
          <w:sz w:val="28"/>
          <w:szCs w:val="28"/>
        </w:rPr>
        <w:t xml:space="preserve"> </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CD0C9F" w:rsidRPr="00CD0C9F">
        <w:rPr>
          <w:rFonts w:ascii="Times New Roman" w:hAnsi="Times New Roman" w:cs="Times New Roman"/>
          <w:sz w:val="28"/>
          <w:szCs w:val="28"/>
        </w:rPr>
        <w:t>.</w:t>
      </w:r>
      <w:r w:rsidR="003123A4">
        <w:rPr>
          <w:rFonts w:ascii="Times New Roman" w:hAnsi="Times New Roman" w:cs="Times New Roman"/>
          <w:sz w:val="28"/>
          <w:szCs w:val="28"/>
        </w:rPr>
        <w:t>6</w:t>
      </w:r>
      <w:r w:rsidR="00CD0C9F" w:rsidRPr="00CD0C9F">
        <w:rPr>
          <w:rFonts w:ascii="Times New Roman" w:hAnsi="Times New Roman" w:cs="Times New Roman"/>
          <w:sz w:val="28"/>
          <w:szCs w:val="28"/>
        </w:rPr>
        <w:t xml:space="preserve">. Заместителям руководителя </w:t>
      </w:r>
      <w:r w:rsidR="003123A4">
        <w:rPr>
          <w:rFonts w:ascii="Times New Roman" w:hAnsi="Times New Roman" w:cs="Times New Roman"/>
          <w:sz w:val="28"/>
          <w:szCs w:val="28"/>
        </w:rPr>
        <w:t>и главному бухгалтеру</w:t>
      </w:r>
      <w:r w:rsidR="00CD0C9F" w:rsidRPr="00CD0C9F">
        <w:rPr>
          <w:rFonts w:ascii="Times New Roman" w:hAnsi="Times New Roman" w:cs="Times New Roman"/>
          <w:sz w:val="28"/>
          <w:szCs w:val="28"/>
        </w:rPr>
        <w:t xml:space="preserve"> </w:t>
      </w:r>
      <w:r w:rsidR="003123A4">
        <w:rPr>
          <w:rFonts w:ascii="Times New Roman" w:hAnsi="Times New Roman" w:cs="Times New Roman"/>
          <w:sz w:val="28"/>
          <w:szCs w:val="28"/>
        </w:rPr>
        <w:t xml:space="preserve">образовательной организации </w:t>
      </w:r>
      <w:r w:rsidR="00CD0C9F" w:rsidRPr="00CD0C9F">
        <w:rPr>
          <w:rFonts w:ascii="Times New Roman" w:hAnsi="Times New Roman" w:cs="Times New Roman"/>
          <w:sz w:val="28"/>
          <w:szCs w:val="28"/>
        </w:rPr>
        <w:t xml:space="preserve"> выплаты компенсационного характера устанавливаются приказом руководителя на основании решения тарифно-квал</w:t>
      </w:r>
      <w:r w:rsidR="003123A4">
        <w:rPr>
          <w:rFonts w:ascii="Times New Roman" w:hAnsi="Times New Roman" w:cs="Times New Roman"/>
          <w:sz w:val="28"/>
          <w:szCs w:val="28"/>
        </w:rPr>
        <w:t xml:space="preserve">ификационной комиссии образовательной организации </w:t>
      </w:r>
      <w:r w:rsidR="00CD0C9F" w:rsidRPr="00CD0C9F">
        <w:rPr>
          <w:rFonts w:ascii="Times New Roman" w:hAnsi="Times New Roman" w:cs="Times New Roman"/>
          <w:sz w:val="28"/>
          <w:szCs w:val="28"/>
        </w:rPr>
        <w:t xml:space="preserve"> в соответствии с локальными акта</w:t>
      </w:r>
      <w:r w:rsidR="003123A4">
        <w:rPr>
          <w:rFonts w:ascii="Times New Roman" w:hAnsi="Times New Roman" w:cs="Times New Roman"/>
          <w:sz w:val="28"/>
          <w:szCs w:val="28"/>
        </w:rPr>
        <w:t>ми образоват</w:t>
      </w:r>
      <w:r w:rsidR="007F3A00">
        <w:rPr>
          <w:rFonts w:ascii="Times New Roman" w:hAnsi="Times New Roman" w:cs="Times New Roman"/>
          <w:sz w:val="28"/>
          <w:szCs w:val="28"/>
        </w:rPr>
        <w:t>е</w:t>
      </w:r>
      <w:r w:rsidR="003123A4">
        <w:rPr>
          <w:rFonts w:ascii="Times New Roman" w:hAnsi="Times New Roman" w:cs="Times New Roman"/>
          <w:sz w:val="28"/>
          <w:szCs w:val="28"/>
        </w:rPr>
        <w:t>льной организации</w:t>
      </w:r>
      <w:r w:rsidR="00CD0C9F" w:rsidRPr="00CD0C9F">
        <w:rPr>
          <w:rFonts w:ascii="Times New Roman" w:hAnsi="Times New Roman" w:cs="Times New Roman"/>
          <w:sz w:val="28"/>
          <w:szCs w:val="28"/>
        </w:rPr>
        <w:t>.</w:t>
      </w:r>
    </w:p>
    <w:p w:rsidR="001D2148" w:rsidRDefault="001D2148" w:rsidP="00D97E9B">
      <w:pPr>
        <w:pStyle w:val="a7"/>
        <w:rPr>
          <w:rFonts w:ascii="Times New Roman" w:hAnsi="Times New Roman" w:cs="Times New Roman"/>
          <w:sz w:val="28"/>
          <w:szCs w:val="28"/>
        </w:rPr>
      </w:pPr>
    </w:p>
    <w:p w:rsidR="00CD0C9F" w:rsidRPr="00D97E9B" w:rsidRDefault="00D97E9B" w:rsidP="00D97E9B">
      <w:pPr>
        <w:pStyle w:val="a7"/>
        <w:rPr>
          <w:rFonts w:ascii="Times New Roman" w:hAnsi="Times New Roman" w:cs="Times New Roman"/>
          <w:sz w:val="28"/>
          <w:szCs w:val="28"/>
        </w:rPr>
      </w:pPr>
      <w:r w:rsidRPr="00D97E9B">
        <w:rPr>
          <w:rFonts w:ascii="Times New Roman" w:hAnsi="Times New Roman" w:cs="Times New Roman"/>
          <w:sz w:val="28"/>
          <w:szCs w:val="28"/>
        </w:rPr>
        <w:t>7.7.</w:t>
      </w:r>
      <w:r w:rsidR="00CD0C9F" w:rsidRPr="00D97E9B">
        <w:rPr>
          <w:rFonts w:ascii="Times New Roman" w:hAnsi="Times New Roman" w:cs="Times New Roman"/>
          <w:sz w:val="28"/>
          <w:szCs w:val="28"/>
        </w:rPr>
        <w:t>Порядок установления выплат стимулирующего характера</w:t>
      </w:r>
      <w:r w:rsidR="008125E8">
        <w:rPr>
          <w:rFonts w:ascii="Times New Roman" w:hAnsi="Times New Roman" w:cs="Times New Roman"/>
          <w:sz w:val="28"/>
          <w:szCs w:val="28"/>
        </w:rPr>
        <w:t>:</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E654E4">
        <w:rPr>
          <w:rFonts w:ascii="Times New Roman" w:hAnsi="Times New Roman" w:cs="Times New Roman"/>
          <w:sz w:val="28"/>
          <w:szCs w:val="28"/>
        </w:rPr>
        <w:t>.</w:t>
      </w:r>
      <w:r>
        <w:rPr>
          <w:rFonts w:ascii="Times New Roman" w:hAnsi="Times New Roman" w:cs="Times New Roman"/>
          <w:sz w:val="28"/>
          <w:szCs w:val="28"/>
        </w:rPr>
        <w:t>7.</w:t>
      </w:r>
      <w:r w:rsidR="00E654E4">
        <w:rPr>
          <w:rFonts w:ascii="Times New Roman" w:hAnsi="Times New Roman" w:cs="Times New Roman"/>
          <w:sz w:val="28"/>
          <w:szCs w:val="28"/>
        </w:rPr>
        <w:t>1. Руководителю</w:t>
      </w:r>
      <w:r w:rsidR="00CD0C9F" w:rsidRPr="00CD0C9F">
        <w:rPr>
          <w:rFonts w:ascii="Times New Roman" w:hAnsi="Times New Roman" w:cs="Times New Roman"/>
          <w:sz w:val="28"/>
          <w:szCs w:val="28"/>
        </w:rPr>
        <w:t>, зам</w:t>
      </w:r>
      <w:r w:rsidR="00E654E4">
        <w:rPr>
          <w:rFonts w:ascii="Times New Roman" w:hAnsi="Times New Roman" w:cs="Times New Roman"/>
          <w:sz w:val="28"/>
          <w:szCs w:val="28"/>
        </w:rPr>
        <w:t xml:space="preserve">естителям руководителя и главному  бухгалтеру образовательной организации </w:t>
      </w:r>
      <w:r w:rsidR="00CD0C9F" w:rsidRPr="00CD0C9F">
        <w:rPr>
          <w:rFonts w:ascii="Times New Roman" w:hAnsi="Times New Roman" w:cs="Times New Roman"/>
          <w:sz w:val="28"/>
          <w:szCs w:val="28"/>
        </w:rPr>
        <w:t xml:space="preserve"> из фонда оплаты труда за счет средств областного бюджета устанавливаются следующие виды выплат стимулирующего характера:</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интенсивность и высокие результаты работы;</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выслугу лет;</w:t>
      </w:r>
    </w:p>
    <w:p w:rsidR="005F31C3"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премиальные выплаты по итогам работы.</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7.7</w:t>
      </w:r>
      <w:r w:rsidR="00E654E4">
        <w:rPr>
          <w:rFonts w:ascii="Times New Roman" w:hAnsi="Times New Roman" w:cs="Times New Roman"/>
          <w:sz w:val="28"/>
          <w:szCs w:val="28"/>
        </w:rPr>
        <w:t>.2. Руководителю  образовательной организации</w:t>
      </w:r>
      <w:r w:rsidR="00CD0C9F" w:rsidRPr="00CD0C9F">
        <w:rPr>
          <w:rFonts w:ascii="Times New Roman" w:hAnsi="Times New Roman" w:cs="Times New Roman"/>
          <w:sz w:val="28"/>
          <w:szCs w:val="28"/>
        </w:rPr>
        <w:t xml:space="preserve"> устанавливаются следующие выплаты за интенсивность и высокие результаты работы:</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lastRenderedPageBreak/>
        <w:t>- повышающий коэффициент к должностны</w:t>
      </w:r>
      <w:r w:rsidR="00E654E4">
        <w:rPr>
          <w:rFonts w:ascii="Times New Roman" w:hAnsi="Times New Roman" w:cs="Times New Roman"/>
          <w:sz w:val="28"/>
          <w:szCs w:val="28"/>
        </w:rPr>
        <w:t>м окладам руководителю  образовательной организации</w:t>
      </w:r>
      <w:r w:rsidRPr="00CD0C9F">
        <w:rPr>
          <w:rFonts w:ascii="Times New Roman" w:hAnsi="Times New Roman" w:cs="Times New Roman"/>
          <w:sz w:val="28"/>
          <w:szCs w:val="28"/>
        </w:rPr>
        <w:t>, расположенных в сельских населенных пунктах и рабочих поселках, за специфику работы - 0,25;</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E654E4">
        <w:rPr>
          <w:rFonts w:ascii="Times New Roman" w:hAnsi="Times New Roman" w:cs="Times New Roman"/>
          <w:sz w:val="28"/>
          <w:szCs w:val="28"/>
        </w:rPr>
        <w:t>.</w:t>
      </w:r>
      <w:r>
        <w:rPr>
          <w:rFonts w:ascii="Times New Roman" w:hAnsi="Times New Roman" w:cs="Times New Roman"/>
          <w:sz w:val="28"/>
          <w:szCs w:val="28"/>
        </w:rPr>
        <w:t>7.</w:t>
      </w:r>
      <w:r w:rsidR="00E654E4">
        <w:rPr>
          <w:rFonts w:ascii="Times New Roman" w:hAnsi="Times New Roman" w:cs="Times New Roman"/>
          <w:sz w:val="28"/>
          <w:szCs w:val="28"/>
        </w:rPr>
        <w:t>3. Руководителю   образовательной организации</w:t>
      </w:r>
      <w:r w:rsidR="00CD0C9F" w:rsidRPr="00CD0C9F">
        <w:rPr>
          <w:rFonts w:ascii="Times New Roman" w:hAnsi="Times New Roman" w:cs="Times New Roman"/>
          <w:sz w:val="28"/>
          <w:szCs w:val="28"/>
        </w:rPr>
        <w:t xml:space="preserve"> устанавливаются следующие выплаты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повышающий коэффициент за квалификацию;</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надбавка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персональный повышающий коэффициент.</w:t>
      </w:r>
    </w:p>
    <w:p w:rsidR="00CD0C9F" w:rsidRPr="00CD0C9F" w:rsidRDefault="00D97E9B" w:rsidP="0019611A">
      <w:pPr>
        <w:pStyle w:val="a7"/>
        <w:jc w:val="both"/>
        <w:rPr>
          <w:rFonts w:ascii="Times New Roman" w:hAnsi="Times New Roman" w:cs="Times New Roman"/>
          <w:sz w:val="28"/>
          <w:szCs w:val="28"/>
        </w:rPr>
      </w:pPr>
      <w:r>
        <w:rPr>
          <w:rFonts w:ascii="Times New Roman" w:hAnsi="Times New Roman" w:cs="Times New Roman"/>
          <w:sz w:val="28"/>
          <w:szCs w:val="28"/>
        </w:rPr>
        <w:t>7.7</w:t>
      </w:r>
      <w:r w:rsidR="00E654E4">
        <w:rPr>
          <w:rFonts w:ascii="Times New Roman" w:hAnsi="Times New Roman" w:cs="Times New Roman"/>
          <w:sz w:val="28"/>
          <w:szCs w:val="28"/>
        </w:rPr>
        <w:t>.4</w:t>
      </w:r>
      <w:r w:rsidR="00CD0C9F" w:rsidRPr="00CD0C9F">
        <w:rPr>
          <w:rFonts w:ascii="Times New Roman" w:hAnsi="Times New Roman" w:cs="Times New Roman"/>
          <w:sz w:val="28"/>
          <w:szCs w:val="28"/>
        </w:rPr>
        <w:t>. Надбавка за качество выполняемых работ устанавливается ра</w:t>
      </w:r>
      <w:r w:rsidR="00E654E4">
        <w:rPr>
          <w:rFonts w:ascii="Times New Roman" w:hAnsi="Times New Roman" w:cs="Times New Roman"/>
          <w:sz w:val="28"/>
          <w:szCs w:val="28"/>
        </w:rPr>
        <w:t xml:space="preserve">ботникам </w:t>
      </w:r>
      <w:r w:rsidR="00CD0C9F" w:rsidRPr="00CD0C9F">
        <w:rPr>
          <w:rFonts w:ascii="Times New Roman" w:hAnsi="Times New Roman" w:cs="Times New Roman"/>
          <w:sz w:val="28"/>
          <w:szCs w:val="28"/>
        </w:rPr>
        <w:t xml:space="preserve"> при наличии:</w:t>
      </w:r>
    </w:p>
    <w:p w:rsidR="00E654E4"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по</w:t>
      </w:r>
      <w:r>
        <w:rPr>
          <w:rFonts w:ascii="Times New Roman" w:hAnsi="Times New Roman" w:cs="Times New Roman"/>
          <w:sz w:val="28"/>
          <w:szCs w:val="28"/>
        </w:rPr>
        <w:t xml:space="preserve">четного звания - </w:t>
      </w:r>
      <w:r w:rsidR="00CD0C9F" w:rsidRPr="00CD0C9F">
        <w:rPr>
          <w:rFonts w:ascii="Times New Roman" w:hAnsi="Times New Roman" w:cs="Times New Roman"/>
          <w:sz w:val="28"/>
          <w:szCs w:val="28"/>
        </w:rPr>
        <w:t xml:space="preserve"> "заслуженный" - до 20 процентов должностного оклада по о</w:t>
      </w:r>
      <w:r>
        <w:rPr>
          <w:rFonts w:ascii="Times New Roman" w:hAnsi="Times New Roman" w:cs="Times New Roman"/>
          <w:sz w:val="28"/>
          <w:szCs w:val="28"/>
        </w:rPr>
        <w:t>сновной и совмещаемой должности;</w:t>
      </w:r>
    </w:p>
    <w:p w:rsidR="00F45B07" w:rsidRPr="00CD0C9F"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 награжденным ведомственным почетным званием (нагрудным знаком) - до 15 процентов должностного оклада по основной должности.</w:t>
      </w:r>
    </w:p>
    <w:p w:rsidR="00CD0C9F" w:rsidRPr="00CD0C9F"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CD0C9F" w:rsidRPr="00CD0C9F" w:rsidRDefault="00DB0307" w:rsidP="0019611A">
      <w:pPr>
        <w:pStyle w:val="a7"/>
        <w:jc w:val="both"/>
        <w:rPr>
          <w:rFonts w:ascii="Times New Roman" w:hAnsi="Times New Roman" w:cs="Times New Roman"/>
          <w:sz w:val="28"/>
          <w:szCs w:val="28"/>
        </w:rPr>
      </w:pPr>
      <w:r>
        <w:rPr>
          <w:rFonts w:ascii="Times New Roman" w:hAnsi="Times New Roman" w:cs="Times New Roman"/>
          <w:sz w:val="28"/>
          <w:szCs w:val="28"/>
        </w:rPr>
        <w:t>7</w:t>
      </w:r>
      <w:r w:rsidR="00E654E4">
        <w:rPr>
          <w:rFonts w:ascii="Times New Roman" w:hAnsi="Times New Roman" w:cs="Times New Roman"/>
          <w:sz w:val="28"/>
          <w:szCs w:val="28"/>
        </w:rPr>
        <w:t>.</w:t>
      </w:r>
      <w:r>
        <w:rPr>
          <w:rFonts w:ascii="Times New Roman" w:hAnsi="Times New Roman" w:cs="Times New Roman"/>
          <w:sz w:val="28"/>
          <w:szCs w:val="28"/>
        </w:rPr>
        <w:t>7.</w:t>
      </w:r>
      <w:r w:rsidR="001D2148">
        <w:rPr>
          <w:rFonts w:ascii="Times New Roman" w:hAnsi="Times New Roman" w:cs="Times New Roman"/>
          <w:sz w:val="28"/>
          <w:szCs w:val="28"/>
        </w:rPr>
        <w:t>5. Соответствие</w:t>
      </w:r>
      <w:r w:rsidR="00CD0C9F" w:rsidRPr="00CD0C9F">
        <w:rPr>
          <w:rFonts w:ascii="Times New Roman" w:hAnsi="Times New Roman" w:cs="Times New Roman"/>
          <w:sz w:val="28"/>
          <w:szCs w:val="28"/>
        </w:rPr>
        <w:t>, почетного звания (нагрудного знака) занимаемой до</w:t>
      </w:r>
      <w:r w:rsidR="00E654E4">
        <w:rPr>
          <w:rFonts w:ascii="Times New Roman" w:hAnsi="Times New Roman" w:cs="Times New Roman"/>
          <w:sz w:val="28"/>
          <w:szCs w:val="28"/>
        </w:rPr>
        <w:t xml:space="preserve">лжности  руководителя  образовательной организации </w:t>
      </w:r>
      <w:r w:rsidR="00CD0C9F" w:rsidRPr="00CD0C9F">
        <w:rPr>
          <w:rFonts w:ascii="Times New Roman" w:hAnsi="Times New Roman" w:cs="Times New Roman"/>
          <w:sz w:val="28"/>
          <w:szCs w:val="28"/>
        </w:rPr>
        <w:t xml:space="preserve"> устанавливается комиссией управления образования при определении условий оплаты труда.  </w:t>
      </w:r>
    </w:p>
    <w:p w:rsidR="00136F06" w:rsidRDefault="009F5752" w:rsidP="0019611A">
      <w:pPr>
        <w:pStyle w:val="a7"/>
        <w:jc w:val="both"/>
        <w:rPr>
          <w:rFonts w:ascii="Times New Roman" w:hAnsi="Times New Roman" w:cs="Times New Roman"/>
          <w:sz w:val="28"/>
          <w:szCs w:val="28"/>
        </w:rPr>
      </w:pPr>
      <w:r>
        <w:rPr>
          <w:rFonts w:ascii="Times New Roman" w:hAnsi="Times New Roman" w:cs="Times New Roman"/>
          <w:i/>
          <w:sz w:val="28"/>
          <w:szCs w:val="28"/>
          <w:u w:val="single"/>
        </w:rPr>
        <w:t xml:space="preserve"> 8.1. Персональный коэффициент руоковдителя и его заместителей</w:t>
      </w:r>
    </w:p>
    <w:p w:rsidR="00CD0C9F" w:rsidRPr="00CD0C9F" w:rsidRDefault="009126B4" w:rsidP="0019611A">
      <w:pPr>
        <w:pStyle w:val="a7"/>
        <w:jc w:val="both"/>
        <w:rPr>
          <w:rFonts w:ascii="Times New Roman" w:hAnsi="Times New Roman" w:cs="Times New Roman"/>
          <w:sz w:val="28"/>
          <w:szCs w:val="28"/>
        </w:rPr>
      </w:pPr>
      <w:r>
        <w:rPr>
          <w:rFonts w:ascii="Times New Roman" w:hAnsi="Times New Roman" w:cs="Times New Roman"/>
          <w:sz w:val="28"/>
          <w:szCs w:val="28"/>
        </w:rPr>
        <w:t>8.2</w:t>
      </w:r>
      <w:r w:rsidR="00CD0C9F" w:rsidRPr="00CD0C9F">
        <w:rPr>
          <w:rFonts w:ascii="Times New Roman" w:hAnsi="Times New Roman" w:cs="Times New Roman"/>
          <w:sz w:val="28"/>
          <w:szCs w:val="28"/>
        </w:rPr>
        <w:t xml:space="preserve">. Персональный повышающий коэффициент </w:t>
      </w:r>
      <w:r w:rsidR="00E654E4">
        <w:rPr>
          <w:rFonts w:ascii="Times New Roman" w:hAnsi="Times New Roman" w:cs="Times New Roman"/>
          <w:sz w:val="28"/>
          <w:szCs w:val="28"/>
        </w:rPr>
        <w:t xml:space="preserve">руководителю  образовательной организации </w:t>
      </w:r>
      <w:r w:rsidR="00CD0C9F" w:rsidRPr="00CD0C9F">
        <w:rPr>
          <w:rFonts w:ascii="Times New Roman" w:hAnsi="Times New Roman" w:cs="Times New Roman"/>
          <w:sz w:val="28"/>
          <w:szCs w:val="28"/>
        </w:rPr>
        <w:t>устанавливается приказом управления образования сроком на календарный год на основании решения комиссии управления  по определению должностных окладов, доплат и надбавок компенсационного характера, а также надбавок стимулирующего характера, исходя из суммарного количества баллов, определенного по критериям оценки деятельности руков</w:t>
      </w:r>
      <w:r w:rsidR="00136F06">
        <w:rPr>
          <w:rFonts w:ascii="Times New Roman" w:hAnsi="Times New Roman" w:cs="Times New Roman"/>
          <w:sz w:val="28"/>
          <w:szCs w:val="28"/>
        </w:rPr>
        <w:t>одителей, изложенных в разделе 4</w:t>
      </w:r>
      <w:r w:rsidR="00CD0C9F" w:rsidRPr="00CD0C9F">
        <w:rPr>
          <w:rFonts w:ascii="Times New Roman" w:hAnsi="Times New Roman" w:cs="Times New Roman"/>
          <w:sz w:val="28"/>
          <w:szCs w:val="28"/>
        </w:rPr>
        <w:t xml:space="preserve">  к настоящему Положению, по состоянию на начало   текущего года. </w:t>
      </w:r>
    </w:p>
    <w:p w:rsidR="00E654E4" w:rsidRPr="00CD0C9F" w:rsidRDefault="009126B4" w:rsidP="00DC0DAA">
      <w:pPr>
        <w:pStyle w:val="a7"/>
        <w:jc w:val="both"/>
        <w:rPr>
          <w:rFonts w:ascii="Times New Roman" w:hAnsi="Times New Roman" w:cs="Times New Roman"/>
          <w:sz w:val="28"/>
          <w:szCs w:val="28"/>
        </w:rPr>
      </w:pPr>
      <w:r>
        <w:rPr>
          <w:rFonts w:ascii="Times New Roman" w:hAnsi="Times New Roman" w:cs="Times New Roman"/>
          <w:sz w:val="28"/>
          <w:szCs w:val="28"/>
        </w:rPr>
        <w:t>8.3</w:t>
      </w:r>
      <w:r w:rsidR="00CD0C9F" w:rsidRPr="00CD0C9F">
        <w:rPr>
          <w:rFonts w:ascii="Times New Roman" w:hAnsi="Times New Roman" w:cs="Times New Roman"/>
          <w:sz w:val="28"/>
          <w:szCs w:val="28"/>
        </w:rPr>
        <w:t>. В течение указанного периода п</w:t>
      </w:r>
      <w:r w:rsidR="00E654E4">
        <w:rPr>
          <w:rFonts w:ascii="Times New Roman" w:hAnsi="Times New Roman" w:cs="Times New Roman"/>
          <w:sz w:val="28"/>
          <w:szCs w:val="28"/>
        </w:rPr>
        <w:t xml:space="preserve">о результатам работы  образовательной организации </w:t>
      </w:r>
      <w:r w:rsidR="00CD0C9F" w:rsidRPr="00CD0C9F">
        <w:rPr>
          <w:rFonts w:ascii="Times New Roman" w:hAnsi="Times New Roman" w:cs="Times New Roman"/>
          <w:sz w:val="28"/>
          <w:szCs w:val="28"/>
        </w:rPr>
        <w:t>за полугодие размер повышающего коэффици</w:t>
      </w:r>
      <w:r w:rsidR="009F5752">
        <w:rPr>
          <w:rFonts w:ascii="Times New Roman" w:hAnsi="Times New Roman" w:cs="Times New Roman"/>
          <w:sz w:val="28"/>
          <w:szCs w:val="28"/>
        </w:rPr>
        <w:t>ента может быть пересмотрен</w:t>
      </w:r>
      <w:r w:rsidR="00CD0C9F" w:rsidRPr="00CD0C9F">
        <w:rPr>
          <w:rFonts w:ascii="Times New Roman" w:hAnsi="Times New Roman" w:cs="Times New Roman"/>
          <w:sz w:val="28"/>
          <w:szCs w:val="28"/>
        </w:rPr>
        <w:t xml:space="preserve">. </w:t>
      </w:r>
    </w:p>
    <w:p w:rsidR="00CD0C9F" w:rsidRPr="00CD0C9F"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Установление в этом случае размера персонального коэффициента на второе полугодие производится в  порядке, установленном в п.3.7.  При этом значения показателей, по которым предусмотрена квартальная (полугодовая) отчетность, принимаются по состоянию на 1 июля,  значения показателей, по которым предусмотрена только годовая отчетность, принимаются по состоянию на начало года.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9126B4">
        <w:rPr>
          <w:rFonts w:ascii="Times New Roman" w:hAnsi="Times New Roman" w:cs="Times New Roman"/>
          <w:sz w:val="28"/>
          <w:szCs w:val="28"/>
        </w:rPr>
        <w:t>8.4.</w:t>
      </w:r>
      <w:r w:rsidR="00E654E4">
        <w:rPr>
          <w:rFonts w:ascii="Times New Roman" w:hAnsi="Times New Roman" w:cs="Times New Roman"/>
          <w:sz w:val="28"/>
          <w:szCs w:val="28"/>
        </w:rPr>
        <w:t xml:space="preserve">Вновь назначенному руководителю </w:t>
      </w:r>
      <w:r w:rsidRPr="00CD0C9F">
        <w:rPr>
          <w:rFonts w:ascii="Times New Roman" w:hAnsi="Times New Roman" w:cs="Times New Roman"/>
          <w:sz w:val="28"/>
          <w:szCs w:val="28"/>
        </w:rPr>
        <w:t xml:space="preserve"> персональный повышающий коэффициент может устанавливаться по истечении шести месяцев работы.</w:t>
      </w:r>
    </w:p>
    <w:p w:rsidR="008125E8" w:rsidRPr="00402B8A" w:rsidRDefault="00DB0307" w:rsidP="0019611A">
      <w:pPr>
        <w:pStyle w:val="a7"/>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580F7D">
        <w:rPr>
          <w:rFonts w:ascii="Times New Roman" w:hAnsi="Times New Roman" w:cs="Times New Roman"/>
          <w:color w:val="FF0000"/>
          <w:sz w:val="28"/>
          <w:szCs w:val="28"/>
        </w:rPr>
        <w:t xml:space="preserve"> </w:t>
      </w:r>
      <w:r w:rsidR="00CD0C9F" w:rsidRPr="00CD0C9F">
        <w:rPr>
          <w:rFonts w:ascii="Times New Roman" w:hAnsi="Times New Roman" w:cs="Times New Roman"/>
          <w:sz w:val="28"/>
          <w:szCs w:val="28"/>
        </w:rPr>
        <w:t>Для заместителей руководителя и главного бухгалтера в течение указанного периода сохраняется персональный коэффициент, действовавший до назначения нового руководителя.</w:t>
      </w:r>
    </w:p>
    <w:p w:rsidR="00DB0307" w:rsidRDefault="009126B4" w:rsidP="009F5752">
      <w:pPr>
        <w:pStyle w:val="a7"/>
        <w:jc w:val="both"/>
        <w:rPr>
          <w:rFonts w:ascii="Times New Roman" w:hAnsi="Times New Roman" w:cs="Times New Roman"/>
          <w:noProof/>
          <w:sz w:val="28"/>
          <w:szCs w:val="28"/>
        </w:rPr>
      </w:pPr>
      <w:r>
        <w:rPr>
          <w:rFonts w:ascii="Times New Roman" w:hAnsi="Times New Roman" w:cs="Times New Roman"/>
          <w:sz w:val="28"/>
          <w:szCs w:val="28"/>
        </w:rPr>
        <w:t>8.5.</w:t>
      </w:r>
      <w:r w:rsidR="00CD0C9F" w:rsidRPr="00CD0C9F">
        <w:rPr>
          <w:rFonts w:ascii="Times New Roman" w:hAnsi="Times New Roman" w:cs="Times New Roman"/>
          <w:sz w:val="28"/>
          <w:szCs w:val="28"/>
        </w:rPr>
        <w:t xml:space="preserve"> Размер персонального повышающего коэффициента в зависимости от суммарного количества баллов, определенного по  критериям оценки деятельности руководителей</w:t>
      </w:r>
      <w:r w:rsidR="009F5752">
        <w:rPr>
          <w:rFonts w:ascii="Times New Roman" w:hAnsi="Times New Roman" w:cs="Times New Roman"/>
          <w:sz w:val="28"/>
          <w:szCs w:val="28"/>
        </w:rPr>
        <w:t>.</w:t>
      </w:r>
    </w:p>
    <w:p w:rsidR="001D2148" w:rsidRDefault="001D2148" w:rsidP="0019611A">
      <w:pPr>
        <w:pStyle w:val="a7"/>
        <w:jc w:val="both"/>
        <w:rPr>
          <w:rFonts w:ascii="Times New Roman" w:hAnsi="Times New Roman" w:cs="Times New Roman"/>
          <w:noProof/>
          <w:sz w:val="28"/>
          <w:szCs w:val="28"/>
        </w:rPr>
      </w:pPr>
    </w:p>
    <w:p w:rsidR="00CD0C9F" w:rsidRPr="00CD0C9F" w:rsidRDefault="009126B4" w:rsidP="0019611A">
      <w:pPr>
        <w:pStyle w:val="a7"/>
        <w:jc w:val="both"/>
        <w:rPr>
          <w:rFonts w:ascii="Times New Roman" w:hAnsi="Times New Roman" w:cs="Times New Roman"/>
          <w:sz w:val="28"/>
          <w:szCs w:val="28"/>
        </w:rPr>
      </w:pPr>
      <w:r>
        <w:rPr>
          <w:rFonts w:ascii="Times New Roman" w:hAnsi="Times New Roman" w:cs="Times New Roman"/>
          <w:noProof/>
          <w:sz w:val="28"/>
          <w:szCs w:val="28"/>
        </w:rPr>
        <w:t>8.6.</w:t>
      </w:r>
      <w:r w:rsidR="00CD0C9F" w:rsidRPr="00CD0C9F">
        <w:rPr>
          <w:rFonts w:ascii="Times New Roman" w:hAnsi="Times New Roman" w:cs="Times New Roman"/>
          <w:noProof/>
          <w:sz w:val="28"/>
          <w:szCs w:val="28"/>
        </w:rPr>
        <w:t xml:space="preserve">По решению комиссии </w:t>
      </w:r>
      <w:r w:rsidR="00CD0C9F" w:rsidRPr="00CD0C9F">
        <w:rPr>
          <w:rFonts w:ascii="Times New Roman" w:hAnsi="Times New Roman" w:cs="Times New Roman"/>
          <w:sz w:val="28"/>
          <w:szCs w:val="28"/>
        </w:rPr>
        <w:t>управления образования отдельным р</w:t>
      </w:r>
      <w:r w:rsidR="00076700">
        <w:rPr>
          <w:rFonts w:ascii="Times New Roman" w:hAnsi="Times New Roman" w:cs="Times New Roman"/>
          <w:noProof/>
          <w:sz w:val="28"/>
          <w:szCs w:val="28"/>
        </w:rPr>
        <w:t xml:space="preserve">уководителям  образовательных организаций </w:t>
      </w:r>
      <w:r w:rsidR="00CD0C9F" w:rsidRPr="00CD0C9F">
        <w:rPr>
          <w:rFonts w:ascii="Times New Roman" w:hAnsi="Times New Roman" w:cs="Times New Roman"/>
          <w:noProof/>
          <w:sz w:val="28"/>
          <w:szCs w:val="28"/>
        </w:rPr>
        <w:t xml:space="preserve"> размер персонального повышающего коэффициента, исчисленный в соответствии с п.3.7.3.</w:t>
      </w:r>
      <w:r w:rsidR="00CD0C9F" w:rsidRPr="00CD0C9F">
        <w:rPr>
          <w:rFonts w:ascii="Times New Roman" w:hAnsi="Times New Roman" w:cs="Times New Roman"/>
          <w:sz w:val="28"/>
          <w:szCs w:val="28"/>
        </w:rPr>
        <w:t>, может быть уменьшен (вплоть до нуля) за наличие необоснованной кредиторской задолженности, в том числе по заработной плате перед работниками, низкие по</w:t>
      </w:r>
      <w:r w:rsidR="00076700">
        <w:rPr>
          <w:rFonts w:ascii="Times New Roman" w:hAnsi="Times New Roman" w:cs="Times New Roman"/>
          <w:sz w:val="28"/>
          <w:szCs w:val="28"/>
        </w:rPr>
        <w:t>казатели деятельности  образовательной организации</w:t>
      </w:r>
      <w:r w:rsidR="00CD0C9F" w:rsidRPr="00CD0C9F">
        <w:rPr>
          <w:rFonts w:ascii="Times New Roman" w:hAnsi="Times New Roman" w:cs="Times New Roman"/>
          <w:sz w:val="28"/>
          <w:szCs w:val="28"/>
        </w:rPr>
        <w:t xml:space="preserve"> по итогам года в соответствии с рейтинговой оценкой, грубые нарушения деятельности, в том числе по обеспечению безопасн</w:t>
      </w:r>
      <w:r w:rsidR="00076700">
        <w:rPr>
          <w:rFonts w:ascii="Times New Roman" w:hAnsi="Times New Roman" w:cs="Times New Roman"/>
          <w:sz w:val="28"/>
          <w:szCs w:val="28"/>
        </w:rPr>
        <w:t>ости обучающихся</w:t>
      </w:r>
      <w:r w:rsidR="00CD0C9F" w:rsidRPr="00CD0C9F">
        <w:rPr>
          <w:rFonts w:ascii="Times New Roman" w:hAnsi="Times New Roman" w:cs="Times New Roman"/>
          <w:sz w:val="28"/>
          <w:szCs w:val="28"/>
        </w:rPr>
        <w:t xml:space="preserve">,  невыполнение муниципального задания на предоставление муниципальных услуг.    </w:t>
      </w:r>
    </w:p>
    <w:p w:rsidR="00CD0C9F" w:rsidRPr="00CD0C9F" w:rsidRDefault="00076700" w:rsidP="0019611A">
      <w:pPr>
        <w:pStyle w:val="a7"/>
        <w:jc w:val="both"/>
        <w:rPr>
          <w:rFonts w:ascii="Times New Roman" w:hAnsi="Times New Roman" w:cs="Times New Roman"/>
          <w:noProof/>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Снижение </w:t>
      </w:r>
      <w:r w:rsidR="00CD0C9F" w:rsidRPr="00CD0C9F">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устанавливаться на календарный год или на определенный период в течение года. </w:t>
      </w:r>
    </w:p>
    <w:p w:rsidR="00CD0C9F" w:rsidRPr="00CD0C9F" w:rsidRDefault="00076700" w:rsidP="0019611A">
      <w:pPr>
        <w:pStyle w:val="a7"/>
        <w:jc w:val="both"/>
        <w:rPr>
          <w:rFonts w:ascii="Times New Roman" w:hAnsi="Times New Roman" w:cs="Times New Roman"/>
          <w:noProof/>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Снижение </w:t>
      </w:r>
      <w:r w:rsidR="00CD0C9F" w:rsidRPr="00CD0C9F">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распространяется не только на руководителя, но и на заместителей руководителя, главного бухгалтера. </w:t>
      </w:r>
    </w:p>
    <w:p w:rsidR="003A0B9B" w:rsidRDefault="009126B4" w:rsidP="00580F7D">
      <w:pPr>
        <w:pStyle w:val="a7"/>
        <w:jc w:val="both"/>
        <w:rPr>
          <w:rFonts w:ascii="Times New Roman" w:hAnsi="Times New Roman" w:cs="Times New Roman"/>
          <w:sz w:val="28"/>
          <w:szCs w:val="28"/>
        </w:rPr>
      </w:pPr>
      <w:r>
        <w:rPr>
          <w:rFonts w:ascii="Times New Roman" w:hAnsi="Times New Roman" w:cs="Times New Roman"/>
          <w:sz w:val="28"/>
          <w:szCs w:val="28"/>
        </w:rPr>
        <w:t>8.7.</w:t>
      </w:r>
      <w:r w:rsidR="00CD0C9F" w:rsidRPr="00CD0C9F">
        <w:rPr>
          <w:rFonts w:ascii="Times New Roman" w:hAnsi="Times New Roman" w:cs="Times New Roman"/>
          <w:sz w:val="28"/>
          <w:szCs w:val="28"/>
        </w:rPr>
        <w:t xml:space="preserve"> Начисление выплаты по персональному повышающему коэффициенту осуществляется в пределах планового фонда оплаты труда (далее - ФОТ), утвержденного планом финансово-хозяйственной деятельности на текущий финансовый год и при соблюдении предельной кратности дохода, установленной в соответствии с </w:t>
      </w:r>
      <w:r w:rsidR="00580F7D">
        <w:rPr>
          <w:rFonts w:ascii="Times New Roman" w:hAnsi="Times New Roman" w:cs="Times New Roman"/>
          <w:sz w:val="28"/>
          <w:szCs w:val="28"/>
        </w:rPr>
        <w:t>пунктом 5 настоящего Положения.</w:t>
      </w:r>
    </w:p>
    <w:p w:rsidR="00F45B07" w:rsidRP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При недостаточности планового ФОТ или при превышении предельной кратности дохода  начисление  по персональному повышающему коэффициенту не осуществляется или осуществляется в пониженном размере, о чем издается соот</w:t>
      </w:r>
      <w:r w:rsidR="00076700">
        <w:rPr>
          <w:rFonts w:ascii="Times New Roman" w:hAnsi="Times New Roman" w:cs="Times New Roman"/>
          <w:sz w:val="28"/>
          <w:szCs w:val="28"/>
        </w:rPr>
        <w:t>ветствующий приказ по образовательной организации</w:t>
      </w:r>
      <w:r w:rsidR="00CD0C9F" w:rsidRPr="00CD0C9F">
        <w:rPr>
          <w:rFonts w:ascii="Times New Roman" w:hAnsi="Times New Roman" w:cs="Times New Roman"/>
          <w:sz w:val="28"/>
          <w:szCs w:val="28"/>
        </w:rPr>
        <w:t xml:space="preserve">.  </w:t>
      </w:r>
    </w:p>
    <w:p w:rsidR="00CD0C9F" w:rsidRDefault="00076700"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Для контроля достаточности планового фонда оплаты труда и соблюдения предельной кратност</w:t>
      </w:r>
      <w:r>
        <w:rPr>
          <w:rFonts w:ascii="Times New Roman" w:hAnsi="Times New Roman" w:cs="Times New Roman"/>
          <w:sz w:val="28"/>
          <w:szCs w:val="28"/>
        </w:rPr>
        <w:t>и дохода бухгалтерией  образовательной организации</w:t>
      </w:r>
      <w:r w:rsidR="00CD0C9F" w:rsidRPr="00CD0C9F">
        <w:rPr>
          <w:rFonts w:ascii="Times New Roman" w:hAnsi="Times New Roman" w:cs="Times New Roman"/>
          <w:sz w:val="28"/>
          <w:szCs w:val="28"/>
        </w:rPr>
        <w:t xml:space="preserve"> ежемесячно производится  соответствующий расчет до фактического начисления по персональному коэффициенту руководителю, заместителям руководителя, главному бухгалтеру.  </w:t>
      </w:r>
    </w:p>
    <w:p w:rsidR="00CD0C9F" w:rsidRPr="00CD0C9F" w:rsidRDefault="009126B4" w:rsidP="0019611A">
      <w:pPr>
        <w:pStyle w:val="a7"/>
        <w:jc w:val="both"/>
        <w:rPr>
          <w:rFonts w:ascii="Times New Roman" w:hAnsi="Times New Roman" w:cs="Times New Roman"/>
          <w:sz w:val="28"/>
          <w:szCs w:val="28"/>
        </w:rPr>
      </w:pPr>
      <w:r>
        <w:rPr>
          <w:rFonts w:ascii="Times New Roman" w:hAnsi="Times New Roman" w:cs="Times New Roman"/>
          <w:sz w:val="28"/>
          <w:szCs w:val="28"/>
        </w:rPr>
        <w:t>8.8.</w:t>
      </w:r>
      <w:r w:rsidR="00CD0C9F" w:rsidRPr="00CD0C9F">
        <w:rPr>
          <w:rFonts w:ascii="Times New Roman" w:hAnsi="Times New Roman" w:cs="Times New Roman"/>
          <w:sz w:val="28"/>
          <w:szCs w:val="28"/>
        </w:rPr>
        <w:t xml:space="preserve"> При наличии дисциплинарного взыскания начисление выплат по персональному повышающему коэффициенту не осуществляются на весь период до снятия дисциплинарного взыскания.</w:t>
      </w:r>
    </w:p>
    <w:p w:rsidR="00CD0C9F" w:rsidRPr="00CD0C9F" w:rsidRDefault="009126B4" w:rsidP="0019611A">
      <w:pPr>
        <w:pStyle w:val="a7"/>
        <w:jc w:val="both"/>
        <w:rPr>
          <w:rFonts w:ascii="Times New Roman" w:hAnsi="Times New Roman" w:cs="Times New Roman"/>
          <w:sz w:val="28"/>
          <w:szCs w:val="28"/>
        </w:rPr>
      </w:pPr>
      <w:r>
        <w:rPr>
          <w:rFonts w:ascii="Times New Roman" w:hAnsi="Times New Roman" w:cs="Times New Roman"/>
          <w:sz w:val="28"/>
          <w:szCs w:val="28"/>
        </w:rPr>
        <w:t>8.9</w:t>
      </w:r>
      <w:r w:rsidR="00CD0C9F" w:rsidRPr="00CD0C9F">
        <w:rPr>
          <w:rFonts w:ascii="Times New Roman" w:hAnsi="Times New Roman" w:cs="Times New Roman"/>
          <w:sz w:val="28"/>
          <w:szCs w:val="28"/>
        </w:rPr>
        <w:t>. Персональный повышающий коэффициент заместителям руководителя и главному бухгалтеру устанавл</w:t>
      </w:r>
      <w:r w:rsidR="00076700">
        <w:rPr>
          <w:rFonts w:ascii="Times New Roman" w:hAnsi="Times New Roman" w:cs="Times New Roman"/>
          <w:sz w:val="28"/>
          <w:szCs w:val="28"/>
        </w:rPr>
        <w:t xml:space="preserve">ивается руководителем образовательной организации </w:t>
      </w:r>
      <w:r w:rsidR="00CD0C9F" w:rsidRPr="00CD0C9F">
        <w:rPr>
          <w:rFonts w:ascii="Times New Roman" w:hAnsi="Times New Roman" w:cs="Times New Roman"/>
          <w:sz w:val="28"/>
          <w:szCs w:val="28"/>
        </w:rPr>
        <w:t xml:space="preserve"> по согласованию с управлением образования.</w:t>
      </w:r>
    </w:p>
    <w:p w:rsidR="009126B4" w:rsidRDefault="00076700"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После издания приказа управлением образования об установлении руководителям подведо</w:t>
      </w:r>
      <w:r>
        <w:rPr>
          <w:rFonts w:ascii="Times New Roman" w:hAnsi="Times New Roman" w:cs="Times New Roman"/>
          <w:sz w:val="28"/>
          <w:szCs w:val="28"/>
        </w:rPr>
        <w:t xml:space="preserve">мственных  образовательных организаций </w:t>
      </w:r>
      <w:r w:rsidR="00CD0C9F" w:rsidRPr="00CD0C9F">
        <w:rPr>
          <w:rFonts w:ascii="Times New Roman" w:hAnsi="Times New Roman" w:cs="Times New Roman"/>
          <w:sz w:val="28"/>
          <w:szCs w:val="28"/>
        </w:rPr>
        <w:t xml:space="preserve"> персональных повышающих коэффи</w:t>
      </w:r>
      <w:r>
        <w:rPr>
          <w:rFonts w:ascii="Times New Roman" w:hAnsi="Times New Roman" w:cs="Times New Roman"/>
          <w:sz w:val="28"/>
          <w:szCs w:val="28"/>
        </w:rPr>
        <w:t xml:space="preserve">циентов, руководители  образовательных организаций </w:t>
      </w:r>
      <w:r w:rsidR="00CD0C9F" w:rsidRPr="00CD0C9F">
        <w:rPr>
          <w:rFonts w:ascii="Times New Roman" w:hAnsi="Times New Roman" w:cs="Times New Roman"/>
          <w:sz w:val="28"/>
          <w:szCs w:val="28"/>
        </w:rPr>
        <w:t xml:space="preserve"> представляют в управление на согласование проект приказа с сопроводительным письмом-ходатайством по установлению персональных повышающих коэффициентов заместителям руководителей и главному бухгалтеру. После согласования управления при</w:t>
      </w:r>
      <w:r>
        <w:rPr>
          <w:rFonts w:ascii="Times New Roman" w:hAnsi="Times New Roman" w:cs="Times New Roman"/>
          <w:sz w:val="28"/>
          <w:szCs w:val="28"/>
        </w:rPr>
        <w:t>казы утверждаются руководителем  образовательной организации</w:t>
      </w:r>
      <w:r w:rsidR="00CD0C9F" w:rsidRPr="00CD0C9F">
        <w:rPr>
          <w:rFonts w:ascii="Times New Roman" w:hAnsi="Times New Roman" w:cs="Times New Roman"/>
          <w:sz w:val="28"/>
          <w:szCs w:val="28"/>
        </w:rPr>
        <w:t xml:space="preserve">. </w:t>
      </w:r>
    </w:p>
    <w:p w:rsidR="003A0B9B"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9126B4" w:rsidRPr="00136F06">
        <w:rPr>
          <w:rFonts w:ascii="Times New Roman" w:hAnsi="Times New Roman" w:cs="Times New Roman"/>
          <w:i/>
          <w:sz w:val="28"/>
          <w:szCs w:val="28"/>
          <w:u w:val="single"/>
        </w:rPr>
        <w:t>9.</w:t>
      </w:r>
      <w:r w:rsidR="00795F28" w:rsidRPr="00136F06">
        <w:rPr>
          <w:rFonts w:ascii="Times New Roman" w:hAnsi="Times New Roman" w:cs="Times New Roman"/>
          <w:i/>
          <w:sz w:val="28"/>
          <w:szCs w:val="28"/>
          <w:u w:val="single"/>
        </w:rPr>
        <w:t>1.</w:t>
      </w:r>
      <w:r w:rsidRPr="00136F06">
        <w:rPr>
          <w:rFonts w:ascii="Times New Roman" w:hAnsi="Times New Roman" w:cs="Times New Roman"/>
          <w:i/>
          <w:sz w:val="28"/>
          <w:szCs w:val="28"/>
          <w:u w:val="single"/>
        </w:rPr>
        <w:t>Повышающий коэффициент к должностному окладу за выслугу лет</w:t>
      </w:r>
      <w:r w:rsidRPr="00CD0C9F">
        <w:rPr>
          <w:rFonts w:ascii="Times New Roman" w:hAnsi="Times New Roman" w:cs="Times New Roman"/>
          <w:sz w:val="28"/>
          <w:szCs w:val="28"/>
        </w:rPr>
        <w:t xml:space="preserve"> устанавливается руководителям в зависимости от общего количества лет, проработанных в учреждениях бюджетной сферы.</w:t>
      </w:r>
    </w:p>
    <w:p w:rsidR="00CD0C9F" w:rsidRPr="00CD0C9F" w:rsidRDefault="00076700" w:rsidP="00CD0C9F">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0C9F" w:rsidRPr="00CD0C9F">
        <w:rPr>
          <w:rFonts w:ascii="Times New Roman" w:hAnsi="Times New Roman" w:cs="Times New Roman"/>
          <w:sz w:val="28"/>
          <w:szCs w:val="28"/>
        </w:rPr>
        <w:t>Размеры повышающего коэффициента к должностному окладу за выслугу лет:</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при выслуге лет от 1 года до 5 лет - 0,10;</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при выслуге лет от 5 до 10 лет - 0,15;</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при выслуге лет от 10 до 15 лет - 0,20;</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при выслуге лет свыше 15 лет - 0,30.</w:t>
      </w:r>
    </w:p>
    <w:p w:rsidR="00CD0C9F" w:rsidRPr="00CD0C9F" w:rsidRDefault="00076700"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w:t>
      </w:r>
    </w:p>
    <w:p w:rsidR="003A0B9B" w:rsidRDefault="00795F28" w:rsidP="00580F7D">
      <w:pPr>
        <w:pStyle w:val="a7"/>
        <w:jc w:val="both"/>
        <w:rPr>
          <w:rFonts w:ascii="Times New Roman" w:hAnsi="Times New Roman" w:cs="Times New Roman"/>
          <w:sz w:val="28"/>
          <w:szCs w:val="28"/>
        </w:rPr>
      </w:pPr>
      <w:r>
        <w:rPr>
          <w:rFonts w:ascii="Times New Roman" w:hAnsi="Times New Roman" w:cs="Times New Roman"/>
          <w:sz w:val="28"/>
          <w:szCs w:val="28"/>
        </w:rPr>
        <w:t>9.2</w:t>
      </w:r>
      <w:r w:rsidR="00CD0C9F" w:rsidRPr="00CD0C9F">
        <w:rPr>
          <w:rFonts w:ascii="Times New Roman" w:hAnsi="Times New Roman" w:cs="Times New Roman"/>
          <w:sz w:val="28"/>
          <w:szCs w:val="28"/>
        </w:rPr>
        <w:t>. Заместителям руководителя и гла</w:t>
      </w:r>
      <w:r w:rsidR="00076700">
        <w:rPr>
          <w:rFonts w:ascii="Times New Roman" w:hAnsi="Times New Roman" w:cs="Times New Roman"/>
          <w:sz w:val="28"/>
          <w:szCs w:val="28"/>
        </w:rPr>
        <w:t xml:space="preserve">вному </w:t>
      </w:r>
      <w:r w:rsidR="0076288B">
        <w:rPr>
          <w:rFonts w:ascii="Times New Roman" w:hAnsi="Times New Roman" w:cs="Times New Roman"/>
          <w:sz w:val="28"/>
          <w:szCs w:val="28"/>
        </w:rPr>
        <w:t xml:space="preserve"> бухгалтеру</w:t>
      </w:r>
      <w:r w:rsidR="00CD0C9F" w:rsidRPr="00CD0C9F">
        <w:rPr>
          <w:rFonts w:ascii="Times New Roman" w:hAnsi="Times New Roman" w:cs="Times New Roman"/>
          <w:sz w:val="28"/>
          <w:szCs w:val="28"/>
        </w:rPr>
        <w:t xml:space="preserve"> </w:t>
      </w:r>
      <w:r w:rsidR="00076700">
        <w:rPr>
          <w:rFonts w:ascii="Times New Roman" w:hAnsi="Times New Roman" w:cs="Times New Roman"/>
          <w:sz w:val="28"/>
          <w:szCs w:val="28"/>
        </w:rPr>
        <w:t xml:space="preserve">образовательной организации </w:t>
      </w:r>
      <w:r w:rsidR="00CD0C9F" w:rsidRPr="00CD0C9F">
        <w:rPr>
          <w:rFonts w:ascii="Times New Roman" w:hAnsi="Times New Roman" w:cs="Times New Roman"/>
          <w:sz w:val="28"/>
          <w:szCs w:val="28"/>
        </w:rPr>
        <w:t xml:space="preserve"> выплаты стимулирующего характера осуществляются на основании</w:t>
      </w:r>
      <w:r w:rsidR="00076700">
        <w:rPr>
          <w:rFonts w:ascii="Times New Roman" w:hAnsi="Times New Roman" w:cs="Times New Roman"/>
          <w:sz w:val="28"/>
          <w:szCs w:val="28"/>
        </w:rPr>
        <w:t xml:space="preserve"> приказа руководителя образовательной организации</w:t>
      </w:r>
      <w:r w:rsidR="00CD0C9F" w:rsidRPr="00CD0C9F">
        <w:rPr>
          <w:rFonts w:ascii="Times New Roman" w:hAnsi="Times New Roman" w:cs="Times New Roman"/>
          <w:sz w:val="28"/>
          <w:szCs w:val="28"/>
        </w:rPr>
        <w:t>, решения тарифно-квалификационной комиссии в порядке, установлен</w:t>
      </w:r>
      <w:r w:rsidR="003A0B9B">
        <w:rPr>
          <w:rFonts w:ascii="Times New Roman" w:hAnsi="Times New Roman" w:cs="Times New Roman"/>
          <w:sz w:val="28"/>
          <w:szCs w:val="28"/>
        </w:rPr>
        <w:t>ном локальными актами  образовательной организации</w:t>
      </w:r>
      <w:r w:rsidR="00CD0C9F" w:rsidRPr="00CD0C9F">
        <w:rPr>
          <w:rFonts w:ascii="Times New Roman" w:hAnsi="Times New Roman" w:cs="Times New Roman"/>
          <w:sz w:val="28"/>
          <w:szCs w:val="28"/>
        </w:rPr>
        <w:t xml:space="preserve">. </w:t>
      </w:r>
    </w:p>
    <w:p w:rsidR="003A0B9B" w:rsidRP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При этом размер персонального повышающего коэффициента заместителя руководителя и главного бухгалтера не может превышать персональный коэффициент руководителя. </w:t>
      </w:r>
    </w:p>
    <w:p w:rsid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При низких показателя</w:t>
      </w:r>
      <w:r>
        <w:rPr>
          <w:rFonts w:ascii="Times New Roman" w:hAnsi="Times New Roman" w:cs="Times New Roman"/>
          <w:sz w:val="28"/>
          <w:szCs w:val="28"/>
        </w:rPr>
        <w:t xml:space="preserve">х эффективности деятельности образовательной организации </w:t>
      </w:r>
      <w:r w:rsidR="00CD0C9F" w:rsidRPr="00CD0C9F">
        <w:rPr>
          <w:rFonts w:ascii="Times New Roman" w:hAnsi="Times New Roman" w:cs="Times New Roman"/>
          <w:sz w:val="28"/>
          <w:szCs w:val="28"/>
        </w:rPr>
        <w:t xml:space="preserve"> и наличии нарушений, выявленных в ходе проверок, ревизий, по результатам сдачи бухгалтерской отчетности управление направляет предс</w:t>
      </w:r>
      <w:r>
        <w:rPr>
          <w:rFonts w:ascii="Times New Roman" w:hAnsi="Times New Roman" w:cs="Times New Roman"/>
          <w:sz w:val="28"/>
          <w:szCs w:val="28"/>
        </w:rPr>
        <w:t xml:space="preserve">тавление руководителю  образовательной организации </w:t>
      </w:r>
      <w:r w:rsidR="00CD0C9F" w:rsidRPr="00CD0C9F">
        <w:rPr>
          <w:rFonts w:ascii="Times New Roman" w:hAnsi="Times New Roman" w:cs="Times New Roman"/>
          <w:sz w:val="28"/>
          <w:szCs w:val="28"/>
        </w:rPr>
        <w:t xml:space="preserve"> о снижении размера стимулирующих выплат заместителям руководителя и главному бухгалтеру. В этом случае руководитель обязан принять меры к виновным и пересмотреть установленные размеры стимулирующих выплат.</w:t>
      </w:r>
    </w:p>
    <w:p w:rsidR="00CD0C9F" w:rsidRDefault="00795F28" w:rsidP="0019611A">
      <w:pPr>
        <w:pStyle w:val="a7"/>
        <w:jc w:val="both"/>
        <w:rPr>
          <w:rFonts w:ascii="Times New Roman" w:hAnsi="Times New Roman" w:cs="Times New Roman"/>
          <w:sz w:val="28"/>
          <w:szCs w:val="28"/>
        </w:rPr>
      </w:pPr>
      <w:r>
        <w:rPr>
          <w:rFonts w:ascii="Times New Roman" w:hAnsi="Times New Roman" w:cs="Times New Roman"/>
          <w:sz w:val="28"/>
          <w:szCs w:val="28"/>
        </w:rPr>
        <w:t>9.3.</w:t>
      </w:r>
      <w:r w:rsidR="00CD0C9F" w:rsidRPr="00CD0C9F">
        <w:rPr>
          <w:rFonts w:ascii="Times New Roman" w:hAnsi="Times New Roman" w:cs="Times New Roman"/>
          <w:sz w:val="28"/>
          <w:szCs w:val="28"/>
        </w:rPr>
        <w:t xml:space="preserve"> При наличии дисциплинарных взысканий начисление стимулирующих выплат руководителям, заместителям руководителя, главным бухгалтерам не осуществляется.</w:t>
      </w:r>
    </w:p>
    <w:p w:rsidR="00C91E0E" w:rsidRDefault="00795F28" w:rsidP="00402B8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sidRPr="00DB0307">
        <w:rPr>
          <w:rFonts w:ascii="Times New Roman" w:hAnsi="Times New Roman" w:cs="Times New Roman"/>
          <w:sz w:val="28"/>
          <w:szCs w:val="28"/>
        </w:rPr>
        <w:t>.</w:t>
      </w:r>
      <w:r w:rsidR="00C91E0E">
        <w:rPr>
          <w:rFonts w:ascii="Times New Roman" w:hAnsi="Times New Roman" w:cs="Times New Roman"/>
          <w:sz w:val="28"/>
          <w:szCs w:val="28"/>
        </w:rPr>
        <w:t>Предельная кратность дохода по основной должно</w:t>
      </w:r>
      <w:r w:rsidR="00077D75">
        <w:rPr>
          <w:rFonts w:ascii="Times New Roman" w:hAnsi="Times New Roman" w:cs="Times New Roman"/>
          <w:sz w:val="28"/>
          <w:szCs w:val="28"/>
        </w:rPr>
        <w:t>сти. Работа по совместительству:</w:t>
      </w:r>
      <w:r w:rsidR="00CD0C9F" w:rsidRPr="00DB0307">
        <w:rPr>
          <w:rFonts w:ascii="Times New Roman" w:hAnsi="Times New Roman" w:cs="Times New Roman"/>
          <w:sz w:val="28"/>
          <w:szCs w:val="28"/>
        </w:rPr>
        <w:t xml:space="preserve">  </w:t>
      </w:r>
    </w:p>
    <w:p w:rsidR="00CD0C9F" w:rsidRPr="00CD0C9F" w:rsidRDefault="00795F28"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3A0B9B">
        <w:rPr>
          <w:rFonts w:ascii="Times New Roman" w:hAnsi="Times New Roman" w:cs="Times New Roman"/>
          <w:sz w:val="28"/>
          <w:szCs w:val="28"/>
        </w:rPr>
        <w:t>.</w:t>
      </w:r>
      <w:r w:rsidR="00DB0307">
        <w:rPr>
          <w:rFonts w:ascii="Times New Roman" w:hAnsi="Times New Roman" w:cs="Times New Roman"/>
          <w:sz w:val="28"/>
          <w:szCs w:val="28"/>
        </w:rPr>
        <w:t>1.</w:t>
      </w:r>
      <w:r w:rsidR="003A0B9B">
        <w:rPr>
          <w:rFonts w:ascii="Times New Roman" w:hAnsi="Times New Roman" w:cs="Times New Roman"/>
          <w:sz w:val="28"/>
          <w:szCs w:val="28"/>
        </w:rPr>
        <w:t xml:space="preserve"> Руководителю  образовательной организации</w:t>
      </w:r>
      <w:r w:rsidR="00CD0C9F" w:rsidRPr="00CD0C9F">
        <w:rPr>
          <w:rFonts w:ascii="Times New Roman" w:hAnsi="Times New Roman" w:cs="Times New Roman"/>
          <w:sz w:val="28"/>
          <w:szCs w:val="28"/>
        </w:rPr>
        <w:t>, заме</w:t>
      </w:r>
      <w:r w:rsidR="003A0B9B">
        <w:rPr>
          <w:rFonts w:ascii="Times New Roman" w:hAnsi="Times New Roman" w:cs="Times New Roman"/>
          <w:sz w:val="28"/>
          <w:szCs w:val="28"/>
        </w:rPr>
        <w:t xml:space="preserve">стителям руководителей и главному </w:t>
      </w:r>
      <w:r w:rsidR="00CD0C9F" w:rsidRPr="00CD0C9F">
        <w:rPr>
          <w:rFonts w:ascii="Times New Roman" w:hAnsi="Times New Roman" w:cs="Times New Roman"/>
          <w:sz w:val="28"/>
          <w:szCs w:val="28"/>
        </w:rPr>
        <w:t xml:space="preserve"> бух</w:t>
      </w:r>
      <w:r w:rsidR="003A0B9B">
        <w:rPr>
          <w:rFonts w:ascii="Times New Roman" w:hAnsi="Times New Roman" w:cs="Times New Roman"/>
          <w:sz w:val="28"/>
          <w:szCs w:val="28"/>
        </w:rPr>
        <w:t>галтеру</w:t>
      </w:r>
      <w:r w:rsidR="00CD0C9F" w:rsidRPr="00CD0C9F">
        <w:rPr>
          <w:rFonts w:ascii="Times New Roman" w:hAnsi="Times New Roman" w:cs="Times New Roman"/>
          <w:sz w:val="28"/>
          <w:szCs w:val="28"/>
        </w:rPr>
        <w:t xml:space="preserve">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w:t>
      </w:r>
      <w:r w:rsidR="003A0B9B">
        <w:rPr>
          <w:rFonts w:ascii="Times New Roman" w:hAnsi="Times New Roman" w:cs="Times New Roman"/>
          <w:sz w:val="28"/>
          <w:szCs w:val="28"/>
        </w:rPr>
        <w:t>тной платы работников образовательной организации</w:t>
      </w:r>
      <w:r w:rsidR="00CD0C9F" w:rsidRPr="00CD0C9F">
        <w:rPr>
          <w:rFonts w:ascii="Times New Roman" w:hAnsi="Times New Roman" w:cs="Times New Roman"/>
          <w:sz w:val="28"/>
          <w:szCs w:val="28"/>
        </w:rPr>
        <w:t xml:space="preserve"> (далее – предельная кратность дохода).</w:t>
      </w:r>
    </w:p>
    <w:p w:rsidR="00CD0C9F" w:rsidRP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В сумму доходов  руководителя, зам</w:t>
      </w:r>
      <w:r>
        <w:rPr>
          <w:rFonts w:ascii="Times New Roman" w:hAnsi="Times New Roman" w:cs="Times New Roman"/>
          <w:sz w:val="28"/>
          <w:szCs w:val="28"/>
        </w:rPr>
        <w:t>естителей руководителя и главного</w:t>
      </w:r>
      <w:r w:rsidR="00CD0C9F" w:rsidRPr="00CD0C9F">
        <w:rPr>
          <w:rFonts w:ascii="Times New Roman" w:hAnsi="Times New Roman" w:cs="Times New Roman"/>
          <w:sz w:val="28"/>
          <w:szCs w:val="28"/>
        </w:rPr>
        <w:t xml:space="preserve"> бух</w:t>
      </w:r>
      <w:r>
        <w:rPr>
          <w:rFonts w:ascii="Times New Roman" w:hAnsi="Times New Roman" w:cs="Times New Roman"/>
          <w:sz w:val="28"/>
          <w:szCs w:val="28"/>
        </w:rPr>
        <w:t xml:space="preserve">галтера </w:t>
      </w:r>
      <w:r w:rsidR="00CD0C9F" w:rsidRPr="00CD0C9F">
        <w:rPr>
          <w:rFonts w:ascii="Times New Roman" w:hAnsi="Times New Roman" w:cs="Times New Roman"/>
          <w:sz w:val="28"/>
          <w:szCs w:val="28"/>
        </w:rPr>
        <w:t xml:space="preserve"> включаются все виды выплат по основной должности, включая компенсации за неиспользованный отпуск и др.   </w:t>
      </w:r>
    </w:p>
    <w:p w:rsidR="00CD0C9F" w:rsidRPr="00CD0C9F" w:rsidRDefault="00795F28" w:rsidP="009F5752">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2. </w:t>
      </w:r>
      <w:r w:rsidR="003A0B9B">
        <w:rPr>
          <w:rFonts w:ascii="Times New Roman" w:hAnsi="Times New Roman" w:cs="Times New Roman"/>
          <w:sz w:val="28"/>
          <w:szCs w:val="28"/>
        </w:rPr>
        <w:t xml:space="preserve">Руководителю  образовательной организации </w:t>
      </w:r>
      <w:r w:rsidR="00CD0C9F" w:rsidRPr="00CD0C9F">
        <w:rPr>
          <w:rFonts w:ascii="Times New Roman" w:hAnsi="Times New Roman" w:cs="Times New Roman"/>
          <w:sz w:val="28"/>
          <w:szCs w:val="28"/>
        </w:rPr>
        <w:t xml:space="preserve"> предельная кратность дохода устанавливается в зависимости от среднесписочной численности работников в следующих размерах:</w:t>
      </w:r>
    </w:p>
    <w:tbl>
      <w:tblPr>
        <w:tblW w:w="0" w:type="auto"/>
        <w:tblInd w:w="790" w:type="dxa"/>
        <w:tblLayout w:type="fixed"/>
        <w:tblCellMar>
          <w:left w:w="70" w:type="dxa"/>
          <w:right w:w="70" w:type="dxa"/>
        </w:tblCellMar>
        <w:tblLook w:val="0000" w:firstRow="0" w:lastRow="0" w:firstColumn="0" w:lastColumn="0" w:noHBand="0" w:noVBand="0"/>
      </w:tblPr>
      <w:tblGrid>
        <w:gridCol w:w="5130"/>
        <w:gridCol w:w="3780"/>
      </w:tblGrid>
      <w:tr w:rsidR="00CD0C9F" w:rsidRPr="00CD0C9F" w:rsidTr="002073E2">
        <w:trPr>
          <w:cantSplit/>
          <w:trHeight w:val="36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Среднесписочная численность (человек)</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Предельная кратность</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До 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3,0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50,0 до 100,0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4,0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100,0 до 150,0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5,0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150,0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6,0</w:t>
            </w:r>
          </w:p>
        </w:tc>
      </w:tr>
    </w:tbl>
    <w:p w:rsidR="00CD0C9F" w:rsidRPr="00CD0C9F" w:rsidRDefault="00CD0C9F" w:rsidP="00CD0C9F">
      <w:pPr>
        <w:pStyle w:val="a7"/>
        <w:rPr>
          <w:rFonts w:ascii="Times New Roman" w:hAnsi="Times New Roman" w:cs="Times New Roman"/>
          <w:sz w:val="28"/>
          <w:szCs w:val="28"/>
        </w:rPr>
      </w:pPr>
    </w:p>
    <w:p w:rsidR="00CD0C9F" w:rsidRPr="00CD0C9F" w:rsidRDefault="00795F28"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3. Конкретный размер предельной кратности дохода руководителю устанавливается комиссией управления в следующем порядке:</w:t>
      </w:r>
    </w:p>
    <w:p w:rsidR="003A0B9B" w:rsidRDefault="003A0B9B" w:rsidP="00580F7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на основании среднесписочной численности работников (с учетом внешних совместителей) согласно статистической отчетности </w:t>
      </w:r>
      <w:r w:rsidR="00CD0C9F" w:rsidRPr="00CD0C9F">
        <w:rPr>
          <w:rFonts w:ascii="Times New Roman" w:hAnsi="Times New Roman" w:cs="Times New Roman"/>
          <w:noProof/>
          <w:sz w:val="28"/>
          <w:szCs w:val="28"/>
        </w:rPr>
        <w:t>по форме П-4 «Сведения о численности, заработной плате и движении   работников»</w:t>
      </w:r>
      <w:r w:rsidR="00CD0C9F" w:rsidRPr="00CD0C9F">
        <w:rPr>
          <w:rFonts w:ascii="Times New Roman" w:hAnsi="Times New Roman" w:cs="Times New Roman"/>
          <w:sz w:val="28"/>
          <w:szCs w:val="28"/>
        </w:rPr>
        <w:t xml:space="preserve"> за 4 квартал отчетного календарного года планово-экономическим отделом определяется максимальный размер предельной кратности дохода;</w:t>
      </w:r>
    </w:p>
    <w:p w:rsidR="00136F06" w:rsidRDefault="00136F06" w:rsidP="00580F7D">
      <w:pPr>
        <w:pStyle w:val="a7"/>
        <w:jc w:val="both"/>
        <w:rPr>
          <w:rFonts w:ascii="Times New Roman" w:hAnsi="Times New Roman" w:cs="Times New Roman"/>
          <w:sz w:val="28"/>
          <w:szCs w:val="28"/>
        </w:rPr>
      </w:pPr>
    </w:p>
    <w:p w:rsidR="00136F06" w:rsidRDefault="00136F06" w:rsidP="00580F7D">
      <w:pPr>
        <w:pStyle w:val="a7"/>
        <w:jc w:val="both"/>
        <w:rPr>
          <w:rFonts w:ascii="Times New Roman" w:hAnsi="Times New Roman" w:cs="Times New Roman"/>
          <w:sz w:val="28"/>
          <w:szCs w:val="28"/>
        </w:rPr>
      </w:pPr>
    </w:p>
    <w:p w:rsidR="00CD0C9F" w:rsidRP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исходя из особенностей осуществления</w:t>
      </w:r>
      <w:r>
        <w:rPr>
          <w:rFonts w:ascii="Times New Roman" w:hAnsi="Times New Roman" w:cs="Times New Roman"/>
          <w:sz w:val="28"/>
          <w:szCs w:val="28"/>
        </w:rPr>
        <w:t xml:space="preserve">  образовательных отношений</w:t>
      </w:r>
      <w:r w:rsidR="00CD0C9F" w:rsidRPr="00CD0C9F">
        <w:rPr>
          <w:rFonts w:ascii="Times New Roman" w:hAnsi="Times New Roman" w:cs="Times New Roman"/>
          <w:sz w:val="28"/>
          <w:szCs w:val="28"/>
        </w:rPr>
        <w:t xml:space="preserve">, внедрения инновационных технологий, наличия ресурсных центров и иных факторов, влияющих на сложность осуществления руководителем  управленческих функций.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3A0B9B">
        <w:rPr>
          <w:rFonts w:ascii="Times New Roman" w:hAnsi="Times New Roman" w:cs="Times New Roman"/>
          <w:sz w:val="28"/>
          <w:szCs w:val="28"/>
        </w:rPr>
        <w:t xml:space="preserve">     </w:t>
      </w:r>
      <w:r w:rsidRPr="00CD0C9F">
        <w:rPr>
          <w:rFonts w:ascii="Times New Roman" w:hAnsi="Times New Roman" w:cs="Times New Roman"/>
          <w:sz w:val="28"/>
          <w:szCs w:val="28"/>
        </w:rPr>
        <w:t>Дифференциация коэффициентов предельной кратности доходов осуществляется путем снижения максимального размера предельной кратности дохода на 0%,  5%, 10% или 17%.</w:t>
      </w:r>
    </w:p>
    <w:p w:rsidR="00F45B07"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4. Предельная кратность дохода устанавливается руководителю на календарный год. В течение года размер предельной кратности дохода может быть изме</w:t>
      </w:r>
      <w:r w:rsidR="002441E6">
        <w:rPr>
          <w:rFonts w:ascii="Times New Roman" w:hAnsi="Times New Roman" w:cs="Times New Roman"/>
          <w:sz w:val="28"/>
          <w:szCs w:val="28"/>
        </w:rPr>
        <w:t xml:space="preserve">нен при реорганизации  образовательной организации </w:t>
      </w:r>
      <w:r w:rsidR="00CD0C9F" w:rsidRPr="00CD0C9F">
        <w:rPr>
          <w:rFonts w:ascii="Times New Roman" w:hAnsi="Times New Roman" w:cs="Times New Roman"/>
          <w:sz w:val="28"/>
          <w:szCs w:val="28"/>
        </w:rPr>
        <w:t xml:space="preserve"> и иных мероприятиях, повлекших значительное изменение численности работников.</w:t>
      </w:r>
    </w:p>
    <w:p w:rsidR="00077D75" w:rsidRDefault="00402B8A"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10440">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5. Для заместителей руководителя и главного бухгалтера предельная кратность дохода определяется путем снижения размера предельной кратности, установленной руководителю, на 0,5.</w:t>
      </w:r>
    </w:p>
    <w:p w:rsidR="00CD0C9F" w:rsidRPr="00CD0C9F" w:rsidRDefault="00077D75"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В исключител</w:t>
      </w:r>
      <w:r w:rsidR="002441E6">
        <w:rPr>
          <w:rFonts w:ascii="Times New Roman" w:hAnsi="Times New Roman" w:cs="Times New Roman"/>
          <w:sz w:val="28"/>
          <w:szCs w:val="28"/>
        </w:rPr>
        <w:t>ьных случаях руководителю образовательной организации</w:t>
      </w:r>
      <w:r w:rsidR="00CD0C9F" w:rsidRPr="00CD0C9F">
        <w:rPr>
          <w:rFonts w:ascii="Times New Roman" w:hAnsi="Times New Roman" w:cs="Times New Roman"/>
          <w:sz w:val="28"/>
          <w:szCs w:val="28"/>
        </w:rPr>
        <w:t>, его заместителям и главному бухгалтеру на определенный период может устанавливаться предельная кратность дохода в индивидуальном порядке (</w:t>
      </w:r>
      <w:r w:rsidR="002441E6">
        <w:rPr>
          <w:rFonts w:ascii="Times New Roman" w:hAnsi="Times New Roman" w:cs="Times New Roman"/>
          <w:sz w:val="28"/>
          <w:szCs w:val="28"/>
        </w:rPr>
        <w:t>для вновь создаваемых образовательных организаций, для  образовательных организаций</w:t>
      </w:r>
      <w:r w:rsidR="00CD0C9F" w:rsidRPr="00CD0C9F">
        <w:rPr>
          <w:rFonts w:ascii="Times New Roman" w:hAnsi="Times New Roman" w:cs="Times New Roman"/>
          <w:sz w:val="28"/>
          <w:szCs w:val="28"/>
        </w:rPr>
        <w:t>, при приоста</w:t>
      </w:r>
      <w:r w:rsidR="002441E6">
        <w:rPr>
          <w:rFonts w:ascii="Times New Roman" w:hAnsi="Times New Roman" w:cs="Times New Roman"/>
          <w:sz w:val="28"/>
          <w:szCs w:val="28"/>
        </w:rPr>
        <w:t>новлении деятельности образовательной организации</w:t>
      </w:r>
      <w:r w:rsidR="00CD0C9F" w:rsidRPr="00CD0C9F">
        <w:rPr>
          <w:rFonts w:ascii="Times New Roman" w:hAnsi="Times New Roman" w:cs="Times New Roman"/>
          <w:sz w:val="28"/>
          <w:szCs w:val="28"/>
        </w:rPr>
        <w:t xml:space="preserve"> в связи с капитальным ремонтом, реконструкцией и др.).</w:t>
      </w:r>
    </w:p>
    <w:p w:rsidR="00CD0C9F"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6.  Если в течение года происход</w:t>
      </w:r>
      <w:r w:rsidR="002441E6">
        <w:rPr>
          <w:rFonts w:ascii="Times New Roman" w:hAnsi="Times New Roman" w:cs="Times New Roman"/>
          <w:sz w:val="28"/>
          <w:szCs w:val="28"/>
        </w:rPr>
        <w:t xml:space="preserve">ит смена руководителя  образовательной организации </w:t>
      </w:r>
      <w:r w:rsidR="00CD0C9F" w:rsidRPr="00CD0C9F">
        <w:rPr>
          <w:rFonts w:ascii="Times New Roman" w:hAnsi="Times New Roman" w:cs="Times New Roman"/>
          <w:sz w:val="28"/>
          <w:szCs w:val="28"/>
        </w:rPr>
        <w:t xml:space="preserve"> для вновь назначенного руководителя до конца текущего календарного года устанавливается такой же размер предельной кратности дохода, как и у предыдущего руководителя.    </w:t>
      </w:r>
    </w:p>
    <w:p w:rsidR="001D2148"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7. Расчет фактической кратности дохода ведется нарастающим итогом с начала года.  </w:t>
      </w:r>
    </w:p>
    <w:p w:rsidR="001D2148"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8. Ответственность за соблюдение предельной кратности несут руководите</w:t>
      </w:r>
      <w:r w:rsidR="002441E6">
        <w:rPr>
          <w:rFonts w:ascii="Times New Roman" w:hAnsi="Times New Roman" w:cs="Times New Roman"/>
          <w:sz w:val="28"/>
          <w:szCs w:val="28"/>
        </w:rPr>
        <w:t>ль образовательной  организаций и главный бухгалтер</w:t>
      </w:r>
      <w:r w:rsidR="00CD0C9F" w:rsidRPr="00CD0C9F">
        <w:rPr>
          <w:rFonts w:ascii="Times New Roman" w:hAnsi="Times New Roman" w:cs="Times New Roman"/>
          <w:sz w:val="28"/>
          <w:szCs w:val="28"/>
        </w:rPr>
        <w:t>.</w:t>
      </w:r>
    </w:p>
    <w:p w:rsidR="00CD0C9F" w:rsidRPr="00CD0C9F" w:rsidRDefault="002441E6"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В случае превышения предельной кратности дохода руководителя к величине среднемесячной зарабо</w:t>
      </w:r>
      <w:r>
        <w:rPr>
          <w:rFonts w:ascii="Times New Roman" w:hAnsi="Times New Roman" w:cs="Times New Roman"/>
          <w:sz w:val="28"/>
          <w:szCs w:val="28"/>
        </w:rPr>
        <w:t xml:space="preserve">тной платы работников  образовательных организаций </w:t>
      </w:r>
      <w:r w:rsidR="00CD0C9F" w:rsidRPr="00CD0C9F">
        <w:rPr>
          <w:rFonts w:ascii="Times New Roman" w:hAnsi="Times New Roman" w:cs="Times New Roman"/>
          <w:sz w:val="28"/>
          <w:szCs w:val="28"/>
        </w:rPr>
        <w:t>,  размер персонального повышающего коэффициента уменьшается на размер такого превышения.</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810440">
        <w:rPr>
          <w:rFonts w:ascii="Times New Roman" w:hAnsi="Times New Roman" w:cs="Times New Roman"/>
          <w:sz w:val="28"/>
          <w:szCs w:val="28"/>
        </w:rPr>
        <w:t>9.4</w:t>
      </w:r>
      <w:r w:rsidR="00DB0307">
        <w:rPr>
          <w:rFonts w:ascii="Times New Roman" w:hAnsi="Times New Roman" w:cs="Times New Roman"/>
          <w:sz w:val="28"/>
          <w:szCs w:val="28"/>
        </w:rPr>
        <w:t>.</w:t>
      </w:r>
      <w:r w:rsidRPr="00CD0C9F">
        <w:rPr>
          <w:rFonts w:ascii="Times New Roman" w:hAnsi="Times New Roman" w:cs="Times New Roman"/>
          <w:sz w:val="28"/>
          <w:szCs w:val="28"/>
        </w:rPr>
        <w:t>9. Контроль соблюдения показателя предельной кратности осуществляется управлением на основании квартальных отчетов по использованию фонда оплаты труда и в ходе контрольных мероприятий.</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810440">
        <w:rPr>
          <w:rFonts w:ascii="Times New Roman" w:hAnsi="Times New Roman" w:cs="Times New Roman"/>
          <w:sz w:val="28"/>
          <w:szCs w:val="28"/>
        </w:rPr>
        <w:t>9.4</w:t>
      </w:r>
      <w:r w:rsidR="00DB0307">
        <w:rPr>
          <w:rFonts w:ascii="Times New Roman" w:hAnsi="Times New Roman" w:cs="Times New Roman"/>
          <w:sz w:val="28"/>
          <w:szCs w:val="28"/>
        </w:rPr>
        <w:t>.</w:t>
      </w:r>
      <w:r w:rsidRPr="00CD0C9F">
        <w:rPr>
          <w:rFonts w:ascii="Times New Roman" w:hAnsi="Times New Roman" w:cs="Times New Roman"/>
          <w:sz w:val="28"/>
          <w:szCs w:val="28"/>
        </w:rPr>
        <w:t xml:space="preserve">10. Для решения вопроса о выплате руководителю компенсации за неиспользованный  отпуск (кроме компенсационных выплат при увольнении) </w:t>
      </w:r>
      <w:r w:rsidRPr="00CD0C9F">
        <w:rPr>
          <w:rFonts w:ascii="Times New Roman" w:hAnsi="Times New Roman" w:cs="Times New Roman"/>
          <w:sz w:val="28"/>
          <w:szCs w:val="28"/>
        </w:rPr>
        <w:lastRenderedPageBreak/>
        <w:t>представляется расчет по форме «Расчет кратности доходов руководителя  к среднемесячным доходам работников», подписанный руководите</w:t>
      </w:r>
      <w:r w:rsidR="002441E6">
        <w:rPr>
          <w:rFonts w:ascii="Times New Roman" w:hAnsi="Times New Roman" w:cs="Times New Roman"/>
          <w:sz w:val="28"/>
          <w:szCs w:val="28"/>
        </w:rPr>
        <w:t>лем и главным бухгалтером образовательной организации</w:t>
      </w:r>
      <w:r w:rsidRPr="00CD0C9F">
        <w:rPr>
          <w:rFonts w:ascii="Times New Roman" w:hAnsi="Times New Roman" w:cs="Times New Roman"/>
          <w:sz w:val="28"/>
          <w:szCs w:val="28"/>
        </w:rPr>
        <w:t xml:space="preserve">.   </w:t>
      </w:r>
    </w:p>
    <w:p w:rsidR="00CD0C9F" w:rsidRDefault="00810440" w:rsidP="00580F7D">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11</w:t>
      </w:r>
      <w:r w:rsidR="002441E6">
        <w:rPr>
          <w:rFonts w:ascii="Times New Roman" w:hAnsi="Times New Roman" w:cs="Times New Roman"/>
          <w:sz w:val="28"/>
          <w:szCs w:val="28"/>
        </w:rPr>
        <w:t>.  Руководитель</w:t>
      </w:r>
      <w:r w:rsidR="00CD0C9F" w:rsidRPr="00CD0C9F">
        <w:rPr>
          <w:rFonts w:ascii="Times New Roman" w:hAnsi="Times New Roman" w:cs="Times New Roman"/>
          <w:sz w:val="28"/>
          <w:szCs w:val="28"/>
        </w:rPr>
        <w:t>,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w:t>
      </w:r>
      <w:r w:rsidR="002441E6">
        <w:rPr>
          <w:rFonts w:ascii="Times New Roman" w:hAnsi="Times New Roman" w:cs="Times New Roman"/>
          <w:sz w:val="28"/>
          <w:szCs w:val="28"/>
        </w:rPr>
        <w:t>ой же образовательной организации</w:t>
      </w:r>
      <w:r w:rsidR="00CD0C9F" w:rsidRPr="00CD0C9F">
        <w:rPr>
          <w:rFonts w:ascii="Times New Roman" w:hAnsi="Times New Roman" w:cs="Times New Roman"/>
          <w:sz w:val="28"/>
          <w:szCs w:val="28"/>
        </w:rPr>
        <w:t>, а также работать по совместительству в дру</w:t>
      </w:r>
      <w:r w:rsidR="002441E6">
        <w:rPr>
          <w:rFonts w:ascii="Times New Roman" w:hAnsi="Times New Roman" w:cs="Times New Roman"/>
          <w:sz w:val="28"/>
          <w:szCs w:val="28"/>
        </w:rPr>
        <w:t>г</w:t>
      </w:r>
      <w:r w:rsidR="00580F7D">
        <w:rPr>
          <w:rFonts w:ascii="Times New Roman" w:hAnsi="Times New Roman" w:cs="Times New Roman"/>
          <w:sz w:val="28"/>
          <w:szCs w:val="28"/>
        </w:rPr>
        <w:t>ой образовательной организации.</w:t>
      </w:r>
    </w:p>
    <w:p w:rsidR="00136F06" w:rsidRPr="00CD0C9F" w:rsidRDefault="00136F06" w:rsidP="00580F7D">
      <w:pPr>
        <w:pStyle w:val="a7"/>
        <w:jc w:val="both"/>
        <w:rPr>
          <w:rFonts w:ascii="Times New Roman" w:hAnsi="Times New Roman" w:cs="Times New Roman"/>
          <w:sz w:val="28"/>
          <w:szCs w:val="28"/>
        </w:rPr>
      </w:pPr>
    </w:p>
    <w:p w:rsidR="00136F06" w:rsidRDefault="00136F06" w:rsidP="0019611A">
      <w:pPr>
        <w:pStyle w:val="a7"/>
        <w:jc w:val="both"/>
        <w:rPr>
          <w:rFonts w:ascii="Times New Roman" w:hAnsi="Times New Roman" w:cs="Times New Roman"/>
          <w:sz w:val="28"/>
          <w:szCs w:val="28"/>
        </w:rPr>
      </w:pPr>
    </w:p>
    <w:p w:rsidR="00CD0C9F"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12. Предельный объем учебной нагрузки (преподавательской работы), который может выполняться в т</w:t>
      </w:r>
      <w:r w:rsidR="002441E6">
        <w:rPr>
          <w:rFonts w:ascii="Times New Roman" w:hAnsi="Times New Roman" w:cs="Times New Roman"/>
          <w:sz w:val="28"/>
          <w:szCs w:val="28"/>
        </w:rPr>
        <w:t xml:space="preserve">ой же образовательной организации </w:t>
      </w:r>
      <w:r w:rsidR="00CD0C9F" w:rsidRPr="00CD0C9F">
        <w:rPr>
          <w:rFonts w:ascii="Times New Roman" w:hAnsi="Times New Roman" w:cs="Times New Roman"/>
          <w:sz w:val="28"/>
          <w:szCs w:val="28"/>
        </w:rPr>
        <w:t xml:space="preserve"> его руководителем, определяется управлением образования,  заместителям р</w:t>
      </w:r>
      <w:r w:rsidR="002441E6">
        <w:rPr>
          <w:rFonts w:ascii="Times New Roman" w:hAnsi="Times New Roman" w:cs="Times New Roman"/>
          <w:sz w:val="28"/>
          <w:szCs w:val="28"/>
        </w:rPr>
        <w:t>уководителя – руководителем  образовательной организации</w:t>
      </w:r>
      <w:r w:rsidR="00CD0C9F" w:rsidRPr="00CD0C9F">
        <w:rPr>
          <w:rFonts w:ascii="Times New Roman" w:hAnsi="Times New Roman" w:cs="Times New Roman"/>
          <w:sz w:val="28"/>
          <w:szCs w:val="28"/>
        </w:rPr>
        <w:t xml:space="preserve">.  </w:t>
      </w:r>
    </w:p>
    <w:p w:rsidR="00CD0C9F" w:rsidRDefault="005C45C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 Указанная педагогическая (преподавательская) работа в </w:t>
      </w:r>
      <w:r>
        <w:rPr>
          <w:rFonts w:ascii="Times New Roman" w:hAnsi="Times New Roman" w:cs="Times New Roman"/>
          <w:sz w:val="28"/>
          <w:szCs w:val="28"/>
        </w:rPr>
        <w:t xml:space="preserve">той же образовательной организации </w:t>
      </w:r>
      <w:r w:rsidR="00CD0C9F" w:rsidRPr="00CD0C9F">
        <w:rPr>
          <w:rFonts w:ascii="Times New Roman" w:hAnsi="Times New Roman" w:cs="Times New Roman"/>
          <w:sz w:val="28"/>
          <w:szCs w:val="28"/>
        </w:rPr>
        <w:t>совместительством не считается.</w:t>
      </w:r>
    </w:p>
    <w:p w:rsidR="00F45B07"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13. Педагогическая (преподавательская) работа руководителя образова</w:t>
      </w:r>
      <w:r w:rsidR="005C45C4">
        <w:rPr>
          <w:rFonts w:ascii="Times New Roman" w:hAnsi="Times New Roman" w:cs="Times New Roman"/>
          <w:sz w:val="28"/>
          <w:szCs w:val="28"/>
        </w:rPr>
        <w:t>тельной  организации  по совместительству в другой образовательной организации</w:t>
      </w:r>
      <w:r w:rsidR="00CD0C9F" w:rsidRPr="00CD0C9F">
        <w:rPr>
          <w:rFonts w:ascii="Times New Roman" w:hAnsi="Times New Roman" w:cs="Times New Roman"/>
          <w:sz w:val="28"/>
          <w:szCs w:val="28"/>
        </w:rPr>
        <w:t>, а также иная его работа по совместительству (кроме руководящей работы) может иметь место только с разрешения управления образования.</w:t>
      </w:r>
    </w:p>
    <w:p w:rsid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14. Предоставление педагогической (преподавательской) работы руководителям, заместителям руководителя осуществляется с учетом мнения выборного профсоюзного органа и при условии, если учителя и преподаватели тех же учебных дисциплин, для которых д</w:t>
      </w:r>
      <w:r w:rsidR="005C45C4">
        <w:rPr>
          <w:rFonts w:ascii="Times New Roman" w:hAnsi="Times New Roman" w:cs="Times New Roman"/>
          <w:sz w:val="28"/>
          <w:szCs w:val="28"/>
        </w:rPr>
        <w:t xml:space="preserve">анная образовательная организация </w:t>
      </w:r>
      <w:r w:rsidR="00CD0C9F" w:rsidRPr="00CD0C9F">
        <w:rPr>
          <w:rFonts w:ascii="Times New Roman" w:hAnsi="Times New Roman" w:cs="Times New Roman"/>
          <w:sz w:val="28"/>
          <w:szCs w:val="28"/>
        </w:rPr>
        <w:t xml:space="preserve"> является местом основной работы, обеспечены учебной нагрузкой (преподавательской работой) по своей специальности в объеме не менее чем на 1 должностной оклад.</w:t>
      </w:r>
    </w:p>
    <w:p w:rsidR="00CD0C9F"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15. Для  получения разрешения на осуществление педагогической (преподавательской) работы </w:t>
      </w:r>
      <w:r w:rsidR="005C45C4">
        <w:rPr>
          <w:rFonts w:ascii="Times New Roman" w:hAnsi="Times New Roman" w:cs="Times New Roman"/>
          <w:sz w:val="28"/>
          <w:szCs w:val="28"/>
        </w:rPr>
        <w:t xml:space="preserve">в той же образовательной организации </w:t>
      </w:r>
      <w:r w:rsidR="00CD0C9F" w:rsidRPr="00CD0C9F">
        <w:rPr>
          <w:rFonts w:ascii="Times New Roman" w:hAnsi="Times New Roman" w:cs="Times New Roman"/>
          <w:sz w:val="28"/>
          <w:szCs w:val="28"/>
        </w:rPr>
        <w:t xml:space="preserve"> руководители                ежегодно до начала учебного года (в срок не позднее 20 августа) представляют на имя начальника управления образования  заявление  с указанием учебной дисциплины и объема учебной нагрузки (преподавательской работы).  </w:t>
      </w:r>
    </w:p>
    <w:p w:rsidR="00CD0C9F" w:rsidRPr="00CD0C9F" w:rsidRDefault="005C45C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К заявлению прилагается копия решения (выписка из решения) выборного профсоюзного органа, заверенная председателем профсоюзного комитета и печатью, о согласии на предоставление руководителю педагогической (преподавательской) работы в соответствующем учебном году, с указанием объема учебной нагрузки (преподавательской работы), наименования учебной дисциплины. Кроме того, профсоюзный орган подтверждает обеспечение всех учителей указанной учебной дисциплины, для кото</w:t>
      </w:r>
      <w:r>
        <w:rPr>
          <w:rFonts w:ascii="Times New Roman" w:hAnsi="Times New Roman" w:cs="Times New Roman"/>
          <w:sz w:val="28"/>
          <w:szCs w:val="28"/>
        </w:rPr>
        <w:t xml:space="preserve">рых  данная образовательная организация </w:t>
      </w:r>
      <w:r w:rsidR="00CD0C9F" w:rsidRPr="00CD0C9F">
        <w:rPr>
          <w:rFonts w:ascii="Times New Roman" w:hAnsi="Times New Roman" w:cs="Times New Roman"/>
          <w:sz w:val="28"/>
          <w:szCs w:val="28"/>
        </w:rPr>
        <w:t xml:space="preserve"> является местом основной работы,  работой по своей специальности в объеме не менее чем на 1 должностной оклад.</w:t>
      </w:r>
    </w:p>
    <w:p w:rsidR="00CD0C9F" w:rsidRPr="00CD0C9F" w:rsidRDefault="005C45C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Оплата педагогиче</w:t>
      </w:r>
      <w:r>
        <w:rPr>
          <w:rFonts w:ascii="Times New Roman" w:hAnsi="Times New Roman" w:cs="Times New Roman"/>
          <w:sz w:val="28"/>
          <w:szCs w:val="28"/>
        </w:rPr>
        <w:t>ской работы руководителя в той же образовательной организации</w:t>
      </w:r>
      <w:r w:rsidR="00CD0C9F" w:rsidRPr="00CD0C9F">
        <w:rPr>
          <w:rFonts w:ascii="Times New Roman" w:hAnsi="Times New Roman" w:cs="Times New Roman"/>
          <w:sz w:val="28"/>
          <w:szCs w:val="28"/>
        </w:rPr>
        <w:t>, не являющейся совместительством, осуществляется исходя из должностного оклада по совмещаемой должности с учетом повышающего коэффициента за квалификацию при наличии квалификационной категории по соответствующей педагогической должности.</w:t>
      </w:r>
    </w:p>
    <w:p w:rsidR="0019611A" w:rsidRPr="00CD0C9F" w:rsidRDefault="00810440" w:rsidP="0019611A">
      <w:pPr>
        <w:pStyle w:val="a7"/>
        <w:jc w:val="both"/>
        <w:rPr>
          <w:rFonts w:ascii="Times New Roman" w:hAnsi="Times New Roman" w:cs="Times New Roman"/>
          <w:sz w:val="28"/>
          <w:szCs w:val="28"/>
        </w:rPr>
      </w:pPr>
      <w:r>
        <w:rPr>
          <w:rFonts w:ascii="Times New Roman" w:hAnsi="Times New Roman" w:cs="Times New Roman"/>
          <w:sz w:val="28"/>
          <w:szCs w:val="28"/>
        </w:rPr>
        <w:lastRenderedPageBreak/>
        <w:t>9.4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16. Для получения разрешения на работу по совместительству в другой организации  руководитель  представляет на имя начальника управления образования заявление с указанием организации, должности, объема работы (учебной нагрузки)  и графика  работы  по совместительству,  период работы по совместительству (начало работы и окончание (при срочном трудовом договоре).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w:t>
      </w:r>
      <w:r w:rsidR="00810440">
        <w:rPr>
          <w:rFonts w:ascii="Times New Roman" w:hAnsi="Times New Roman" w:cs="Times New Roman"/>
          <w:sz w:val="28"/>
          <w:szCs w:val="28"/>
        </w:rPr>
        <w:t>9.4</w:t>
      </w:r>
      <w:r w:rsidR="00DB0307">
        <w:rPr>
          <w:rFonts w:ascii="Times New Roman" w:hAnsi="Times New Roman" w:cs="Times New Roman"/>
          <w:sz w:val="28"/>
          <w:szCs w:val="28"/>
        </w:rPr>
        <w:t>.</w:t>
      </w:r>
      <w:r w:rsidRPr="00CD0C9F">
        <w:rPr>
          <w:rFonts w:ascii="Times New Roman" w:hAnsi="Times New Roman" w:cs="Times New Roman"/>
          <w:sz w:val="28"/>
          <w:szCs w:val="28"/>
        </w:rPr>
        <w:t xml:space="preserve">17.  Приказ о разрешении осуществлять руководителем педагогическую работу  </w:t>
      </w:r>
      <w:r w:rsidR="005C45C4">
        <w:rPr>
          <w:rFonts w:ascii="Times New Roman" w:hAnsi="Times New Roman" w:cs="Times New Roman"/>
          <w:sz w:val="28"/>
          <w:szCs w:val="28"/>
        </w:rPr>
        <w:t xml:space="preserve">в той же образовательной организации </w:t>
      </w:r>
      <w:r w:rsidRPr="00CD0C9F">
        <w:rPr>
          <w:rFonts w:ascii="Times New Roman" w:hAnsi="Times New Roman" w:cs="Times New Roman"/>
          <w:sz w:val="28"/>
          <w:szCs w:val="28"/>
        </w:rPr>
        <w:t xml:space="preserve"> или ином муниципальном</w:t>
      </w:r>
      <w:r w:rsidR="005C45C4">
        <w:rPr>
          <w:rFonts w:ascii="Times New Roman" w:hAnsi="Times New Roman" w:cs="Times New Roman"/>
          <w:sz w:val="28"/>
          <w:szCs w:val="28"/>
        </w:rPr>
        <w:t xml:space="preserve"> образовательной организации </w:t>
      </w:r>
      <w:r w:rsidRPr="00CD0C9F">
        <w:rPr>
          <w:rFonts w:ascii="Times New Roman" w:hAnsi="Times New Roman" w:cs="Times New Roman"/>
          <w:sz w:val="28"/>
          <w:szCs w:val="28"/>
        </w:rPr>
        <w:t>, подведомственном управлению образования, должен содержать условия оплаты такой  педагогической работы.</w:t>
      </w:r>
    </w:p>
    <w:p w:rsidR="005C45C4" w:rsidRDefault="005C45C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При работе по совместительству в иных организациях, не подведомственных управлению образования,  условия оплаты труда определяются руководителем той организации.</w:t>
      </w:r>
    </w:p>
    <w:p w:rsidR="002F0E4E" w:rsidRDefault="002F0E4E" w:rsidP="00CD0C9F">
      <w:pPr>
        <w:pStyle w:val="a7"/>
        <w:rPr>
          <w:rFonts w:ascii="Times New Roman" w:hAnsi="Times New Roman" w:cs="Times New Roman"/>
          <w:sz w:val="28"/>
          <w:szCs w:val="28"/>
        </w:rPr>
      </w:pPr>
    </w:p>
    <w:p w:rsidR="00170BC2" w:rsidRDefault="00170BC2" w:rsidP="00810440">
      <w:pPr>
        <w:pStyle w:val="aa"/>
        <w:tabs>
          <w:tab w:val="left" w:pos="3533"/>
        </w:tabs>
        <w:spacing w:after="0"/>
        <w:ind w:left="0" w:right="-27"/>
        <w:rPr>
          <w:rFonts w:eastAsia="Courier New"/>
          <w:color w:val="000000"/>
          <w:sz w:val="28"/>
          <w:szCs w:val="28"/>
        </w:rPr>
      </w:pPr>
    </w:p>
    <w:p w:rsidR="00077D75" w:rsidRDefault="00077D75" w:rsidP="00810440">
      <w:pPr>
        <w:pStyle w:val="aa"/>
        <w:tabs>
          <w:tab w:val="left" w:pos="3533"/>
        </w:tabs>
        <w:spacing w:after="0"/>
        <w:ind w:left="0" w:right="-27"/>
        <w:rPr>
          <w:rFonts w:eastAsia="Courier New"/>
          <w:color w:val="000000"/>
          <w:sz w:val="28"/>
          <w:szCs w:val="28"/>
        </w:rPr>
      </w:pPr>
    </w:p>
    <w:p w:rsidR="00077D75" w:rsidRDefault="00077D75" w:rsidP="00810440">
      <w:pPr>
        <w:pStyle w:val="aa"/>
        <w:tabs>
          <w:tab w:val="left" w:pos="3533"/>
        </w:tabs>
        <w:spacing w:after="0"/>
        <w:ind w:left="0" w:right="-27"/>
        <w:rPr>
          <w:rFonts w:eastAsia="Courier New"/>
          <w:color w:val="000000"/>
          <w:sz w:val="28"/>
          <w:szCs w:val="28"/>
        </w:rPr>
      </w:pPr>
    </w:p>
    <w:p w:rsidR="00F45B07" w:rsidRDefault="00F45B07"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1D2148" w:rsidRDefault="001D2148" w:rsidP="00810440">
      <w:pPr>
        <w:pStyle w:val="aa"/>
        <w:tabs>
          <w:tab w:val="left" w:pos="3533"/>
        </w:tabs>
        <w:spacing w:after="0"/>
        <w:ind w:left="0" w:right="-27"/>
        <w:rPr>
          <w:rFonts w:eastAsia="Courier New"/>
          <w:color w:val="000000"/>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9F5752" w:rsidRDefault="009F5752" w:rsidP="00170BC2">
      <w:pPr>
        <w:pStyle w:val="aa"/>
        <w:tabs>
          <w:tab w:val="left" w:pos="3533"/>
        </w:tabs>
        <w:spacing w:after="0"/>
        <w:ind w:right="-27"/>
        <w:jc w:val="right"/>
        <w:rPr>
          <w:b/>
          <w:kern w:val="1"/>
          <w:sz w:val="28"/>
          <w:szCs w:val="28"/>
        </w:rPr>
      </w:pPr>
    </w:p>
    <w:p w:rsidR="00170BC2" w:rsidRPr="00952E5E" w:rsidRDefault="00170BC2" w:rsidP="00170BC2">
      <w:pPr>
        <w:pStyle w:val="aa"/>
        <w:tabs>
          <w:tab w:val="left" w:pos="3533"/>
        </w:tabs>
        <w:spacing w:after="0"/>
        <w:ind w:right="-27"/>
        <w:jc w:val="right"/>
        <w:rPr>
          <w:b/>
          <w:kern w:val="1"/>
          <w:sz w:val="28"/>
          <w:szCs w:val="28"/>
        </w:rPr>
      </w:pPr>
      <w:r w:rsidRPr="00952E5E">
        <w:rPr>
          <w:b/>
          <w:kern w:val="1"/>
          <w:sz w:val="28"/>
          <w:szCs w:val="28"/>
        </w:rPr>
        <w:lastRenderedPageBreak/>
        <w:t>Приложение №1</w:t>
      </w:r>
    </w:p>
    <w:p w:rsidR="00170BC2" w:rsidRPr="00952E5E" w:rsidRDefault="00170BC2" w:rsidP="00170BC2">
      <w:pPr>
        <w:pStyle w:val="5"/>
        <w:widowControl w:val="0"/>
        <w:tabs>
          <w:tab w:val="left" w:pos="0"/>
        </w:tabs>
        <w:suppressAutoHyphens w:val="0"/>
        <w:overflowPunct/>
        <w:autoSpaceDE/>
        <w:ind w:right="-27"/>
        <w:jc w:val="both"/>
        <w:textAlignment w:val="auto"/>
        <w:rPr>
          <w:kern w:val="1"/>
          <w:sz w:val="28"/>
          <w:szCs w:val="28"/>
        </w:rPr>
      </w:pPr>
    </w:p>
    <w:p w:rsidR="00170BC2" w:rsidRDefault="00170BC2" w:rsidP="00170BC2">
      <w:pPr>
        <w:pStyle w:val="a7"/>
        <w:rPr>
          <w:rFonts w:ascii="Times New Roman" w:hAnsi="Times New Roman" w:cs="Times New Roman"/>
          <w:sz w:val="28"/>
          <w:szCs w:val="28"/>
          <w:lang w:eastAsia="ar-SA"/>
        </w:rPr>
      </w:pPr>
    </w:p>
    <w:p w:rsidR="00170BC2" w:rsidRDefault="00170BC2" w:rsidP="00170BC2">
      <w:pPr>
        <w:pStyle w:val="a7"/>
        <w:rPr>
          <w:rFonts w:ascii="Times New Roman" w:hAnsi="Times New Roman" w:cs="Times New Roman"/>
          <w:sz w:val="28"/>
          <w:szCs w:val="28"/>
          <w:lang w:eastAsia="ar-SA"/>
        </w:rPr>
      </w:pPr>
    </w:p>
    <w:p w:rsidR="00170BC2" w:rsidRPr="00520580" w:rsidRDefault="00170BC2" w:rsidP="00170BC2">
      <w:pPr>
        <w:pStyle w:val="a7"/>
        <w:rPr>
          <w:rFonts w:ascii="Times New Roman" w:hAnsi="Times New Roman" w:cs="Times New Roman"/>
          <w:sz w:val="28"/>
          <w:szCs w:val="28"/>
          <w:lang w:eastAsia="ar-SA"/>
        </w:rPr>
      </w:pP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КРИТЕРИИ</w:t>
      </w: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отнесения профессий рабочих и должностей служащих</w:t>
      </w: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к профессиональным квалификационным группам</w:t>
      </w:r>
    </w:p>
    <w:p w:rsidR="00170BC2" w:rsidRDefault="00170BC2" w:rsidP="00170BC2">
      <w:pPr>
        <w:pStyle w:val="a7"/>
        <w:jc w:val="center"/>
        <w:rPr>
          <w:rFonts w:ascii="Times New Roman" w:hAnsi="Times New Roman" w:cs="Times New Roman"/>
          <w:kern w:val="1"/>
          <w:sz w:val="28"/>
          <w:szCs w:val="28"/>
        </w:rPr>
      </w:pPr>
    </w:p>
    <w:p w:rsidR="00170BC2" w:rsidRPr="00520580" w:rsidRDefault="00170BC2" w:rsidP="00170BC2">
      <w:pPr>
        <w:pStyle w:val="a7"/>
        <w:jc w:val="center"/>
        <w:rPr>
          <w:rFonts w:ascii="Times New Roman" w:hAnsi="Times New Roman" w:cs="Times New Roman"/>
          <w:kern w:val="1"/>
          <w:sz w:val="28"/>
          <w:szCs w:val="28"/>
        </w:rPr>
      </w:pPr>
    </w:p>
    <w:p w:rsidR="00170BC2" w:rsidRPr="00520580" w:rsidRDefault="00170BC2" w:rsidP="00170BC2">
      <w:pPr>
        <w:pStyle w:val="a7"/>
        <w:jc w:val="both"/>
        <w:rPr>
          <w:rFonts w:ascii="Times New Roman" w:hAnsi="Times New Roman" w:cs="Times New Roman"/>
          <w:kern w:val="1"/>
          <w:sz w:val="28"/>
          <w:szCs w:val="28"/>
        </w:rPr>
      </w:pPr>
      <w:r w:rsidRPr="00520580">
        <w:rPr>
          <w:rFonts w:ascii="Times New Roman" w:hAnsi="Times New Roman" w:cs="Times New Roman"/>
          <w:kern w:val="1"/>
          <w:sz w:val="28"/>
          <w:szCs w:val="28"/>
        </w:rPr>
        <w:t>1. Профессии рабочих и должности служащих формируются в профессио</w:t>
      </w:r>
      <w:r w:rsidRPr="00520580">
        <w:rPr>
          <w:rFonts w:ascii="Times New Roman" w:hAnsi="Times New Roman" w:cs="Times New Roman"/>
          <w:kern w:val="1"/>
          <w:sz w:val="28"/>
          <w:szCs w:val="28"/>
        </w:rPr>
        <w:softHyphen/>
        <w:t>нальные квалификационные группы с учетом вида экономической деятельности по следующим критериям:</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профессий рабочих и долж</w:t>
      </w:r>
      <w:r w:rsidRPr="00520580">
        <w:rPr>
          <w:rFonts w:ascii="Times New Roman" w:hAnsi="Times New Roman" w:cs="Times New Roman"/>
          <w:kern w:val="1"/>
          <w:sz w:val="28"/>
          <w:szCs w:val="28"/>
        </w:rPr>
        <w:softHyphen/>
        <w:t>ностей служащих первого уровня - профессии рабочих и должности служащих, которые не требуют наличия профессионального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профессий рабочих и долж</w:t>
      </w:r>
      <w:r w:rsidRPr="00520580">
        <w:rPr>
          <w:rFonts w:ascii="Times New Roman" w:hAnsi="Times New Roman" w:cs="Times New Roman"/>
          <w:kern w:val="1"/>
          <w:sz w:val="28"/>
          <w:szCs w:val="28"/>
        </w:rPr>
        <w:softHyphen/>
        <w:t>ностей служащих второго уровня - профессии рабочих и должности служащих, в том числе руководителей структурных подразделений учреждений, требую</w:t>
      </w:r>
      <w:r w:rsidRPr="00520580">
        <w:rPr>
          <w:rFonts w:ascii="Times New Roman" w:hAnsi="Times New Roman" w:cs="Times New Roman"/>
          <w:kern w:val="1"/>
          <w:sz w:val="28"/>
          <w:szCs w:val="28"/>
        </w:rPr>
        <w:softHyphen/>
        <w:t>щие наличия начального или среднего профессионального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должностей служащих тре</w:t>
      </w:r>
      <w:r w:rsidRPr="00520580">
        <w:rPr>
          <w:rFonts w:ascii="Times New Roman" w:hAnsi="Times New Roman" w:cs="Times New Roman"/>
          <w:kern w:val="1"/>
          <w:sz w:val="28"/>
          <w:szCs w:val="28"/>
        </w:rPr>
        <w:softHyphen/>
        <w:t>тьего уровня - должности служащих, требующие наличия высшего профессио</w:t>
      </w:r>
      <w:r w:rsidRPr="00520580">
        <w:rPr>
          <w:rFonts w:ascii="Times New Roman" w:hAnsi="Times New Roman" w:cs="Times New Roman"/>
          <w:kern w:val="1"/>
          <w:sz w:val="28"/>
          <w:szCs w:val="28"/>
        </w:rPr>
        <w:softHyphen/>
        <w:t>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должностей служащих чет</w:t>
      </w:r>
      <w:r w:rsidRPr="00520580">
        <w:rPr>
          <w:rFonts w:ascii="Times New Roman" w:hAnsi="Times New Roman" w:cs="Times New Roman"/>
          <w:kern w:val="1"/>
          <w:sz w:val="28"/>
          <w:szCs w:val="28"/>
        </w:rPr>
        <w:softHyphen/>
        <w:t>вертого уровня - должности руково</w:t>
      </w:r>
      <w:r w:rsidRPr="00520580">
        <w:rPr>
          <w:rFonts w:ascii="Times New Roman" w:hAnsi="Times New Roman" w:cs="Times New Roman"/>
          <w:kern w:val="1"/>
          <w:sz w:val="28"/>
          <w:szCs w:val="28"/>
        </w:rPr>
        <w:softHyphen/>
        <w:t>дителей структурных подразделений учреждений, требующие наличия высшего профес</w:t>
      </w:r>
      <w:r w:rsidRPr="00520580">
        <w:rPr>
          <w:rFonts w:ascii="Times New Roman" w:hAnsi="Times New Roman" w:cs="Times New Roman"/>
          <w:kern w:val="1"/>
          <w:sz w:val="28"/>
          <w:szCs w:val="28"/>
        </w:rPr>
        <w:softHyphen/>
        <w:t>сионального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Отнесение профессий рабочих и должностей служащих к профессиональ</w:t>
      </w:r>
      <w:r w:rsidRPr="00520580">
        <w:rPr>
          <w:rFonts w:ascii="Times New Roman" w:hAnsi="Times New Roman" w:cs="Times New Roman"/>
          <w:kern w:val="1"/>
          <w:sz w:val="28"/>
          <w:szCs w:val="28"/>
        </w:rPr>
        <w:softHyphen/>
        <w:t>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170BC2" w:rsidRPr="00520580" w:rsidRDefault="00170BC2" w:rsidP="00170BC2">
      <w:pPr>
        <w:pStyle w:val="a7"/>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w:t>
      </w:r>
      <w:r w:rsidRPr="00520580">
        <w:rPr>
          <w:rFonts w:ascii="Times New Roman" w:eastAsia="Lucida Sans Unicode" w:hAnsi="Times New Roman" w:cs="Times New Roman"/>
          <w:kern w:val="1"/>
          <w:sz w:val="28"/>
          <w:szCs w:val="28"/>
        </w:rPr>
        <w:t>В порядке исключения отдельные должности служащих, имеющие важное социальное значение, могут быть отнесены к профессиональным квалификаци</w:t>
      </w:r>
      <w:r w:rsidRPr="00520580">
        <w:rPr>
          <w:rFonts w:ascii="Times New Roman" w:eastAsia="Lucida Sans Unicode" w:hAnsi="Times New Roman" w:cs="Times New Roman"/>
          <w:kern w:val="1"/>
          <w:sz w:val="28"/>
          <w:szCs w:val="28"/>
        </w:rPr>
        <w:softHyphen/>
        <w:t>онным группам исходя из более высокого уровня требований к квалификации, необходимого для занятия соответствующих должностей служащих.</w:t>
      </w:r>
    </w:p>
    <w:p w:rsidR="00170BC2" w:rsidRPr="00520580" w:rsidRDefault="00170BC2" w:rsidP="00170BC2">
      <w:pPr>
        <w:pStyle w:val="a7"/>
        <w:jc w:val="both"/>
        <w:rPr>
          <w:rFonts w:ascii="Times New Roman" w:hAnsi="Times New Roman" w:cs="Times New Roman"/>
          <w:kern w:val="1"/>
          <w:sz w:val="28"/>
          <w:szCs w:val="28"/>
        </w:rPr>
      </w:pPr>
      <w:r w:rsidRPr="00520580">
        <w:rPr>
          <w:rFonts w:ascii="Times New Roman" w:hAnsi="Times New Roman" w:cs="Times New Roman"/>
          <w:kern w:val="1"/>
          <w:sz w:val="28"/>
          <w:szCs w:val="28"/>
        </w:rPr>
        <w:t>2. Профессии рабочих и (или) должности служащих, входя</w:t>
      </w:r>
      <w:r w:rsidRPr="00520580">
        <w:rPr>
          <w:rFonts w:ascii="Times New Roman" w:hAnsi="Times New Roman" w:cs="Times New Roman"/>
          <w:kern w:val="1"/>
          <w:sz w:val="28"/>
          <w:szCs w:val="28"/>
        </w:rPr>
        <w:softHyphen/>
        <w:t>щие в одну про</w:t>
      </w:r>
      <w:r w:rsidRPr="00520580">
        <w:rPr>
          <w:rFonts w:ascii="Times New Roman" w:hAnsi="Times New Roman" w:cs="Times New Roman"/>
          <w:kern w:val="1"/>
          <w:sz w:val="28"/>
          <w:szCs w:val="28"/>
        </w:rPr>
        <w:softHyphen/>
        <w:t>фессиональную квалификационную группу, могут быть структу</w:t>
      </w:r>
      <w:r w:rsidRPr="00520580">
        <w:rPr>
          <w:rFonts w:ascii="Times New Roman" w:hAnsi="Times New Roman" w:cs="Times New Roman"/>
          <w:kern w:val="1"/>
          <w:sz w:val="28"/>
          <w:szCs w:val="28"/>
        </w:rPr>
        <w:softHyphen/>
        <w:t>рированы по квалификационным уровням этой профессиональной квалификаци</w:t>
      </w:r>
      <w:r w:rsidRPr="00520580">
        <w:rPr>
          <w:rFonts w:ascii="Times New Roman" w:hAnsi="Times New Roman" w:cs="Times New Roman"/>
          <w:kern w:val="1"/>
          <w:sz w:val="28"/>
          <w:szCs w:val="28"/>
        </w:rPr>
        <w:softHyphen/>
        <w:t>онной груп</w:t>
      </w:r>
      <w:r w:rsidRPr="00520580">
        <w:rPr>
          <w:rFonts w:ascii="Times New Roman" w:hAnsi="Times New Roman" w:cs="Times New Roman"/>
          <w:kern w:val="1"/>
          <w:sz w:val="28"/>
          <w:szCs w:val="28"/>
        </w:rPr>
        <w:softHyphen/>
        <w:t>пы в зависимости от сложности выполняемых работ и уровня квалификацион</w:t>
      </w:r>
      <w:r w:rsidRPr="00520580">
        <w:rPr>
          <w:rFonts w:ascii="Times New Roman" w:hAnsi="Times New Roman" w:cs="Times New Roman"/>
          <w:kern w:val="1"/>
          <w:sz w:val="28"/>
          <w:szCs w:val="28"/>
        </w:rPr>
        <w:softHyphen/>
        <w:t>ной подготовки, необходимой для работы по профессии рабочего или занятия долж</w:t>
      </w:r>
      <w:r w:rsidRPr="00520580">
        <w:rPr>
          <w:rFonts w:ascii="Times New Roman" w:hAnsi="Times New Roman" w:cs="Times New Roman"/>
          <w:kern w:val="1"/>
          <w:sz w:val="28"/>
          <w:szCs w:val="28"/>
        </w:rPr>
        <w:softHyphen/>
        <w:t>ности служащего.</w:t>
      </w:r>
    </w:p>
    <w:p w:rsidR="00170BC2" w:rsidRPr="00520580" w:rsidRDefault="00170BC2" w:rsidP="00170BC2">
      <w:pPr>
        <w:pStyle w:val="a7"/>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w:t>
      </w:r>
      <w:r w:rsidRPr="00520580">
        <w:rPr>
          <w:rFonts w:ascii="Times New Roman" w:eastAsia="Lucida Sans Unicode" w:hAnsi="Times New Roman" w:cs="Times New Roman"/>
          <w:kern w:val="1"/>
          <w:sz w:val="28"/>
          <w:szCs w:val="28"/>
        </w:rPr>
        <w:t>Одна и та же профессия рабочего или должность служащего может быть отнесена к разным квалификационным уровням в зависимости от сложности вы</w:t>
      </w:r>
      <w:r w:rsidRPr="00520580">
        <w:rPr>
          <w:rFonts w:ascii="Times New Roman" w:eastAsia="Lucida Sans Unicode" w:hAnsi="Times New Roman" w:cs="Times New Roman"/>
          <w:kern w:val="1"/>
          <w:sz w:val="28"/>
          <w:szCs w:val="28"/>
        </w:rPr>
        <w:softHyphen/>
        <w:t>полняемой работы, а также с учетом дополнительных показателей квалифи</w:t>
      </w:r>
      <w:r w:rsidRPr="00520580">
        <w:rPr>
          <w:rFonts w:ascii="Times New Roman" w:eastAsia="Lucida Sans Unicode" w:hAnsi="Times New Roman" w:cs="Times New Roman"/>
          <w:kern w:val="1"/>
          <w:sz w:val="28"/>
          <w:szCs w:val="28"/>
        </w:rPr>
        <w:softHyphen/>
        <w:t>кации, подтвержденных сертификатом, квалификационной категорией, стажем ра</w:t>
      </w:r>
      <w:r w:rsidRPr="00520580">
        <w:rPr>
          <w:rFonts w:ascii="Times New Roman" w:eastAsia="Lucida Sans Unicode" w:hAnsi="Times New Roman" w:cs="Times New Roman"/>
          <w:kern w:val="1"/>
          <w:sz w:val="28"/>
          <w:szCs w:val="28"/>
        </w:rPr>
        <w:softHyphen/>
        <w:t>боты и другими документами и сведениями.</w:t>
      </w:r>
    </w:p>
    <w:p w:rsidR="00170BC2" w:rsidRPr="00520580" w:rsidRDefault="00170BC2" w:rsidP="00170BC2">
      <w:pPr>
        <w:pStyle w:val="a7"/>
        <w:jc w:val="both"/>
        <w:rPr>
          <w:rFonts w:ascii="Times New Roman" w:hAnsi="Times New Roman" w:cs="Times New Roman"/>
          <w:kern w:val="1"/>
          <w:sz w:val="28"/>
          <w:szCs w:val="28"/>
        </w:rPr>
      </w:pPr>
    </w:p>
    <w:p w:rsidR="00DB0307" w:rsidRDefault="00DB0307" w:rsidP="00170BC2">
      <w:pPr>
        <w:pStyle w:val="a7"/>
        <w:rPr>
          <w:rStyle w:val="0pt"/>
          <w:rFonts w:eastAsia="Courier New"/>
          <w:b/>
          <w:spacing w:val="0"/>
          <w:sz w:val="28"/>
          <w:szCs w:val="28"/>
        </w:rPr>
      </w:pPr>
    </w:p>
    <w:p w:rsidR="00997844" w:rsidRPr="00997844" w:rsidRDefault="00170BC2" w:rsidP="00997844">
      <w:pPr>
        <w:pStyle w:val="a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997844" w:rsidRPr="00520580" w:rsidRDefault="00997844" w:rsidP="00520580">
      <w:pPr>
        <w:pStyle w:val="a7"/>
        <w:jc w:val="center"/>
        <w:rPr>
          <w:rFonts w:ascii="Times New Roman" w:hAnsi="Times New Roman" w:cs="Times New Roman"/>
          <w:sz w:val="28"/>
          <w:szCs w:val="28"/>
        </w:rPr>
      </w:pPr>
      <w:r w:rsidRPr="00520580">
        <w:rPr>
          <w:rFonts w:ascii="Times New Roman" w:hAnsi="Times New Roman" w:cs="Times New Roman"/>
          <w:sz w:val="28"/>
          <w:szCs w:val="28"/>
        </w:rPr>
        <w:t>Размеры должностных окладов общеотраслевых должностей</w:t>
      </w:r>
    </w:p>
    <w:p w:rsidR="00997844" w:rsidRPr="00520580" w:rsidRDefault="00997844" w:rsidP="00520580">
      <w:pPr>
        <w:pStyle w:val="a7"/>
        <w:jc w:val="center"/>
        <w:rPr>
          <w:rFonts w:ascii="Times New Roman" w:hAnsi="Times New Roman" w:cs="Times New Roman"/>
          <w:sz w:val="28"/>
          <w:szCs w:val="28"/>
        </w:rPr>
      </w:pPr>
      <w:r w:rsidRPr="00520580">
        <w:rPr>
          <w:rFonts w:ascii="Times New Roman" w:hAnsi="Times New Roman" w:cs="Times New Roman"/>
          <w:sz w:val="28"/>
          <w:szCs w:val="28"/>
        </w:rPr>
        <w:t>специалистов, служащих и размер</w:t>
      </w:r>
      <w:r w:rsidR="00612B51">
        <w:rPr>
          <w:rFonts w:ascii="Times New Roman" w:hAnsi="Times New Roman" w:cs="Times New Roman"/>
          <w:sz w:val="28"/>
          <w:szCs w:val="28"/>
        </w:rPr>
        <w:t xml:space="preserve">ы ставок </w:t>
      </w:r>
      <w:r w:rsidRPr="00520580">
        <w:rPr>
          <w:rFonts w:ascii="Times New Roman" w:hAnsi="Times New Roman" w:cs="Times New Roman"/>
          <w:sz w:val="28"/>
          <w:szCs w:val="28"/>
        </w:rPr>
        <w:t xml:space="preserve"> заработной платы общеотраслевых профессий рабочих</w:t>
      </w:r>
    </w:p>
    <w:p w:rsidR="00997844" w:rsidRPr="00520580" w:rsidRDefault="00997844" w:rsidP="00A41BC8">
      <w:pPr>
        <w:pStyle w:val="a7"/>
        <w:jc w:val="both"/>
        <w:rPr>
          <w:rFonts w:ascii="Times New Roman" w:hAnsi="Times New Roman" w:cs="Times New Roman"/>
          <w:sz w:val="28"/>
          <w:szCs w:val="28"/>
        </w:rPr>
      </w:pPr>
      <w:r w:rsidRPr="00520580">
        <w:rPr>
          <w:rFonts w:ascii="Times New Roman" w:hAnsi="Times New Roman" w:cs="Times New Roman"/>
          <w:sz w:val="28"/>
          <w:szCs w:val="28"/>
        </w:rPr>
        <w:t>Раздел 1. Профессиональные квалификационные группы и размеры должностных окладов общеотра</w:t>
      </w:r>
      <w:r w:rsidR="00DB34E5">
        <w:rPr>
          <w:rFonts w:ascii="Times New Roman" w:hAnsi="Times New Roman" w:cs="Times New Roman"/>
          <w:sz w:val="28"/>
          <w:szCs w:val="28"/>
        </w:rPr>
        <w:t xml:space="preserve">слевых должностей </w:t>
      </w:r>
      <w:r w:rsidRPr="00520580">
        <w:rPr>
          <w:rFonts w:ascii="Times New Roman" w:hAnsi="Times New Roman" w:cs="Times New Roman"/>
          <w:sz w:val="28"/>
          <w:szCs w:val="28"/>
        </w:rPr>
        <w:t xml:space="preserve"> специалистов и служащих</w:t>
      </w:r>
    </w:p>
    <w:p w:rsidR="00997844" w:rsidRPr="00520580" w:rsidRDefault="00997844" w:rsidP="00A41BC8">
      <w:pPr>
        <w:pStyle w:val="a7"/>
        <w:jc w:val="both"/>
        <w:rPr>
          <w:rFonts w:ascii="Times New Roman" w:hAnsi="Times New Roman" w:cs="Times New Roman"/>
          <w:sz w:val="28"/>
          <w:szCs w:val="28"/>
        </w:rPr>
      </w:pPr>
    </w:p>
    <w:p w:rsidR="00997844" w:rsidRDefault="00997844" w:rsidP="00A41BC8">
      <w:pPr>
        <w:pStyle w:val="a7"/>
        <w:jc w:val="both"/>
        <w:rPr>
          <w:rFonts w:ascii="Times New Roman" w:hAnsi="Times New Roman" w:cs="Times New Roman"/>
          <w:sz w:val="28"/>
          <w:szCs w:val="28"/>
        </w:rPr>
      </w:pPr>
      <w:r w:rsidRPr="00520580">
        <w:rPr>
          <w:rFonts w:ascii="Times New Roman" w:hAnsi="Times New Roman" w:cs="Times New Roman"/>
          <w:sz w:val="28"/>
          <w:szCs w:val="28"/>
        </w:rPr>
        <w:t>1.1. Профессиональная квалификационная группа «Общеотрасл</w:t>
      </w:r>
      <w:r w:rsidR="00C26768">
        <w:rPr>
          <w:rFonts w:ascii="Times New Roman" w:hAnsi="Times New Roman" w:cs="Times New Roman"/>
          <w:sz w:val="28"/>
          <w:szCs w:val="28"/>
        </w:rPr>
        <w:t>евые долж</w:t>
      </w:r>
      <w:r w:rsidR="00C26768">
        <w:rPr>
          <w:rFonts w:ascii="Times New Roman" w:hAnsi="Times New Roman" w:cs="Times New Roman"/>
          <w:sz w:val="28"/>
          <w:szCs w:val="28"/>
        </w:rPr>
        <w:softHyphen/>
        <w:t xml:space="preserve">ности служащих второго </w:t>
      </w:r>
      <w:r w:rsidRPr="00520580">
        <w:rPr>
          <w:rFonts w:ascii="Times New Roman" w:hAnsi="Times New Roman" w:cs="Times New Roman"/>
          <w:sz w:val="28"/>
          <w:szCs w:val="28"/>
        </w:rPr>
        <w:t xml:space="preserve"> уровня»:</w:t>
      </w:r>
    </w:p>
    <w:tbl>
      <w:tblPr>
        <w:tblStyle w:val="ad"/>
        <w:tblW w:w="0" w:type="auto"/>
        <w:tblLook w:val="04A0" w:firstRow="1" w:lastRow="0" w:firstColumn="1" w:lastColumn="0" w:noHBand="0" w:noVBand="1"/>
      </w:tblPr>
      <w:tblGrid>
        <w:gridCol w:w="484"/>
        <w:gridCol w:w="2618"/>
        <w:gridCol w:w="4406"/>
        <w:gridCol w:w="2462"/>
      </w:tblGrid>
      <w:tr w:rsidR="00DB34E5" w:rsidTr="00584F0F">
        <w:tc>
          <w:tcPr>
            <w:tcW w:w="484" w:type="dxa"/>
          </w:tcPr>
          <w:p w:rsidR="00DB34E5" w:rsidRDefault="00DB34E5" w:rsidP="00A41BC8">
            <w:pPr>
              <w:pStyle w:val="a7"/>
              <w:jc w:val="both"/>
              <w:rPr>
                <w:rFonts w:ascii="Times New Roman" w:hAnsi="Times New Roman" w:cs="Times New Roman"/>
                <w:sz w:val="28"/>
                <w:szCs w:val="28"/>
              </w:rPr>
            </w:pPr>
            <w:r>
              <w:rPr>
                <w:rFonts w:ascii="Times New Roman" w:hAnsi="Times New Roman" w:cs="Times New Roman"/>
                <w:sz w:val="28"/>
                <w:szCs w:val="28"/>
              </w:rPr>
              <w:t>№</w:t>
            </w:r>
          </w:p>
        </w:tc>
        <w:tc>
          <w:tcPr>
            <w:tcW w:w="2618" w:type="dxa"/>
          </w:tcPr>
          <w:p w:rsidR="00DB34E5" w:rsidRDefault="00DB34E5" w:rsidP="00A41BC8">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406" w:type="dxa"/>
          </w:tcPr>
          <w:p w:rsidR="00DB34E5" w:rsidRDefault="00584F0F" w:rsidP="00A41BC8">
            <w:pPr>
              <w:pStyle w:val="a7"/>
              <w:jc w:val="both"/>
              <w:rPr>
                <w:rFonts w:ascii="Times New Roman" w:hAnsi="Times New Roman" w:cs="Times New Roman"/>
                <w:sz w:val="28"/>
                <w:szCs w:val="28"/>
              </w:rPr>
            </w:pPr>
            <w:r>
              <w:rPr>
                <w:rFonts w:ascii="Times New Roman" w:hAnsi="Times New Roman" w:cs="Times New Roman"/>
                <w:sz w:val="28"/>
                <w:szCs w:val="28"/>
              </w:rPr>
              <w:t>Должности</w:t>
            </w:r>
            <w:r w:rsidR="00DB34E5">
              <w:rPr>
                <w:rFonts w:ascii="Times New Roman" w:hAnsi="Times New Roman" w:cs="Times New Roman"/>
                <w:sz w:val="28"/>
                <w:szCs w:val="28"/>
              </w:rPr>
              <w:t>, отнесенные к квалификационным уровням</w:t>
            </w:r>
          </w:p>
        </w:tc>
        <w:tc>
          <w:tcPr>
            <w:tcW w:w="2462" w:type="dxa"/>
          </w:tcPr>
          <w:p w:rsidR="00DB34E5" w:rsidRDefault="00DD412D" w:rsidP="00A41BC8">
            <w:pPr>
              <w:pStyle w:val="a7"/>
              <w:jc w:val="both"/>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B34E5" w:rsidTr="00584F0F">
        <w:tc>
          <w:tcPr>
            <w:tcW w:w="484" w:type="dxa"/>
          </w:tcPr>
          <w:p w:rsidR="00DB34E5" w:rsidRDefault="00DB34E5" w:rsidP="00A41BC8">
            <w:pPr>
              <w:pStyle w:val="a7"/>
              <w:jc w:val="both"/>
              <w:rPr>
                <w:rFonts w:ascii="Times New Roman" w:hAnsi="Times New Roman" w:cs="Times New Roman"/>
                <w:sz w:val="28"/>
                <w:szCs w:val="28"/>
              </w:rPr>
            </w:pPr>
            <w:r>
              <w:rPr>
                <w:rFonts w:ascii="Times New Roman" w:hAnsi="Times New Roman" w:cs="Times New Roman"/>
                <w:sz w:val="28"/>
                <w:szCs w:val="28"/>
              </w:rPr>
              <w:t>1.</w:t>
            </w:r>
          </w:p>
        </w:tc>
        <w:tc>
          <w:tcPr>
            <w:tcW w:w="2618" w:type="dxa"/>
          </w:tcPr>
          <w:p w:rsidR="00DB34E5" w:rsidRDefault="00DB34E5" w:rsidP="00A41BC8">
            <w:pPr>
              <w:pStyle w:val="a7"/>
              <w:jc w:val="both"/>
              <w:rPr>
                <w:rFonts w:ascii="Times New Roman" w:hAnsi="Times New Roman" w:cs="Times New Roman"/>
                <w:sz w:val="28"/>
                <w:szCs w:val="28"/>
              </w:rPr>
            </w:pPr>
            <w:r>
              <w:rPr>
                <w:rFonts w:ascii="Times New Roman" w:hAnsi="Times New Roman" w:cs="Times New Roman"/>
                <w:sz w:val="28"/>
                <w:szCs w:val="28"/>
              </w:rPr>
              <w:t>1</w:t>
            </w:r>
          </w:p>
          <w:p w:rsidR="00DB34E5" w:rsidRDefault="00DB34E5" w:rsidP="00A41BC8">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4406" w:type="dxa"/>
          </w:tcPr>
          <w:p w:rsidR="00584F0F" w:rsidRDefault="00584F0F" w:rsidP="00584F0F">
            <w:pPr>
              <w:pStyle w:val="a7"/>
              <w:rPr>
                <w:rFonts w:ascii="Times New Roman" w:hAnsi="Times New Roman" w:cs="Times New Roman"/>
                <w:sz w:val="28"/>
                <w:szCs w:val="28"/>
              </w:rPr>
            </w:pPr>
            <w:r>
              <w:rPr>
                <w:rFonts w:ascii="Times New Roman" w:hAnsi="Times New Roman" w:cs="Times New Roman"/>
                <w:sz w:val="28"/>
                <w:szCs w:val="28"/>
              </w:rPr>
              <w:t xml:space="preserve"> </w:t>
            </w:r>
            <w:r w:rsidR="00136F06">
              <w:rPr>
                <w:rFonts w:ascii="Times New Roman" w:hAnsi="Times New Roman" w:cs="Times New Roman"/>
                <w:sz w:val="28"/>
                <w:szCs w:val="28"/>
              </w:rPr>
              <w:t>С</w:t>
            </w:r>
            <w:r>
              <w:rPr>
                <w:rFonts w:ascii="Times New Roman" w:hAnsi="Times New Roman" w:cs="Times New Roman"/>
                <w:sz w:val="28"/>
                <w:szCs w:val="28"/>
              </w:rPr>
              <w:t>екретарь</w:t>
            </w:r>
            <w:r w:rsidR="00136F06">
              <w:rPr>
                <w:rFonts w:ascii="Times New Roman" w:hAnsi="Times New Roman" w:cs="Times New Roman"/>
                <w:sz w:val="28"/>
                <w:szCs w:val="28"/>
              </w:rPr>
              <w:t xml:space="preserve"> руководителя</w:t>
            </w:r>
          </w:p>
        </w:tc>
        <w:tc>
          <w:tcPr>
            <w:tcW w:w="2462" w:type="dxa"/>
          </w:tcPr>
          <w:p w:rsidR="00DB34E5" w:rsidRDefault="00810440" w:rsidP="00A41BC8">
            <w:pPr>
              <w:pStyle w:val="a7"/>
              <w:jc w:val="both"/>
              <w:rPr>
                <w:rFonts w:ascii="Times New Roman" w:hAnsi="Times New Roman" w:cs="Times New Roman"/>
                <w:sz w:val="28"/>
                <w:szCs w:val="28"/>
              </w:rPr>
            </w:pPr>
            <w:r>
              <w:rPr>
                <w:rFonts w:ascii="Times New Roman" w:hAnsi="Times New Roman" w:cs="Times New Roman"/>
                <w:sz w:val="28"/>
                <w:szCs w:val="28"/>
              </w:rPr>
              <w:t>4994</w:t>
            </w:r>
          </w:p>
          <w:p w:rsidR="00584F0F" w:rsidRDefault="00584F0F" w:rsidP="00A41BC8">
            <w:pPr>
              <w:pStyle w:val="a7"/>
              <w:jc w:val="both"/>
              <w:rPr>
                <w:rFonts w:ascii="Times New Roman" w:hAnsi="Times New Roman" w:cs="Times New Roman"/>
                <w:sz w:val="28"/>
                <w:szCs w:val="28"/>
              </w:rPr>
            </w:pPr>
          </w:p>
        </w:tc>
      </w:tr>
    </w:tbl>
    <w:p w:rsidR="00DB34E5" w:rsidRDefault="00DB34E5" w:rsidP="00A41BC8">
      <w:pPr>
        <w:pStyle w:val="a7"/>
        <w:jc w:val="both"/>
        <w:rPr>
          <w:rFonts w:ascii="Times New Roman" w:hAnsi="Times New Roman" w:cs="Times New Roman"/>
          <w:sz w:val="28"/>
          <w:szCs w:val="28"/>
        </w:rPr>
      </w:pPr>
    </w:p>
    <w:p w:rsidR="00DB34E5" w:rsidRDefault="00584F0F" w:rsidP="00A41BC8">
      <w:pPr>
        <w:pStyle w:val="a7"/>
        <w:jc w:val="both"/>
        <w:rPr>
          <w:rFonts w:ascii="Times New Roman" w:hAnsi="Times New Roman" w:cs="Times New Roman"/>
          <w:sz w:val="28"/>
          <w:szCs w:val="28"/>
        </w:rPr>
      </w:pPr>
      <w:r>
        <w:rPr>
          <w:rFonts w:ascii="Times New Roman" w:hAnsi="Times New Roman" w:cs="Times New Roman"/>
          <w:sz w:val="28"/>
          <w:szCs w:val="28"/>
        </w:rPr>
        <w:t>1.2</w:t>
      </w:r>
      <w:r w:rsidRPr="00EB7F5C">
        <w:rPr>
          <w:rFonts w:ascii="Times New Roman" w:hAnsi="Times New Roman" w:cs="Times New Roman"/>
          <w:sz w:val="28"/>
          <w:szCs w:val="28"/>
        </w:rPr>
        <w:t>. Профессиональная квалификационная группа «Общеотраслевые долж</w:t>
      </w:r>
      <w:r w:rsidRPr="00EB7F5C">
        <w:rPr>
          <w:rFonts w:ascii="Times New Roman" w:hAnsi="Times New Roman" w:cs="Times New Roman"/>
          <w:sz w:val="28"/>
          <w:szCs w:val="28"/>
        </w:rPr>
        <w:softHyphen/>
        <w:t>н</w:t>
      </w:r>
      <w:r w:rsidR="00DD412D">
        <w:rPr>
          <w:rFonts w:ascii="Times New Roman" w:hAnsi="Times New Roman" w:cs="Times New Roman"/>
          <w:sz w:val="28"/>
          <w:szCs w:val="28"/>
        </w:rPr>
        <w:t>ости служащих третьего уровня»:</w:t>
      </w:r>
    </w:p>
    <w:tbl>
      <w:tblPr>
        <w:tblStyle w:val="ad"/>
        <w:tblW w:w="0" w:type="auto"/>
        <w:tblLook w:val="04A0" w:firstRow="1" w:lastRow="0" w:firstColumn="1" w:lastColumn="0" w:noHBand="0" w:noVBand="1"/>
      </w:tblPr>
      <w:tblGrid>
        <w:gridCol w:w="484"/>
        <w:gridCol w:w="2618"/>
        <w:gridCol w:w="4406"/>
        <w:gridCol w:w="2462"/>
      </w:tblGrid>
      <w:tr w:rsidR="00584F0F" w:rsidTr="00DC0DAA">
        <w:tc>
          <w:tcPr>
            <w:tcW w:w="484"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w:t>
            </w:r>
          </w:p>
        </w:tc>
        <w:tc>
          <w:tcPr>
            <w:tcW w:w="2618"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406"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2462" w:type="dxa"/>
          </w:tcPr>
          <w:p w:rsidR="00584F0F"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584F0F" w:rsidTr="00DC0DAA">
        <w:tc>
          <w:tcPr>
            <w:tcW w:w="484"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tc>
        <w:tc>
          <w:tcPr>
            <w:tcW w:w="2618"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4406" w:type="dxa"/>
          </w:tcPr>
          <w:p w:rsidR="00584F0F" w:rsidRDefault="00584F0F" w:rsidP="00DC0DAA">
            <w:pPr>
              <w:pStyle w:val="a7"/>
              <w:rPr>
                <w:rFonts w:ascii="Times New Roman" w:hAnsi="Times New Roman" w:cs="Times New Roman"/>
                <w:sz w:val="28"/>
                <w:szCs w:val="28"/>
              </w:rPr>
            </w:pPr>
            <w:r>
              <w:rPr>
                <w:rFonts w:ascii="Times New Roman" w:hAnsi="Times New Roman" w:cs="Times New Roman"/>
                <w:sz w:val="28"/>
                <w:szCs w:val="28"/>
              </w:rPr>
              <w:t>Инженер – электроник (электроник)</w:t>
            </w:r>
          </w:p>
        </w:tc>
        <w:tc>
          <w:tcPr>
            <w:tcW w:w="2462" w:type="dxa"/>
          </w:tcPr>
          <w:p w:rsidR="00584F0F" w:rsidRDefault="007D2FB7" w:rsidP="00DC0DAA">
            <w:pPr>
              <w:pStyle w:val="a7"/>
              <w:jc w:val="both"/>
              <w:rPr>
                <w:rFonts w:ascii="Times New Roman" w:hAnsi="Times New Roman" w:cs="Times New Roman"/>
                <w:sz w:val="28"/>
                <w:szCs w:val="28"/>
              </w:rPr>
            </w:pPr>
            <w:r>
              <w:rPr>
                <w:rFonts w:ascii="Times New Roman" w:hAnsi="Times New Roman" w:cs="Times New Roman"/>
                <w:sz w:val="28"/>
                <w:szCs w:val="28"/>
              </w:rPr>
              <w:t>5771</w:t>
            </w:r>
          </w:p>
          <w:p w:rsidR="00584F0F" w:rsidRDefault="00584F0F" w:rsidP="00DC0DAA">
            <w:pPr>
              <w:pStyle w:val="a7"/>
              <w:jc w:val="both"/>
              <w:rPr>
                <w:rFonts w:ascii="Times New Roman" w:hAnsi="Times New Roman" w:cs="Times New Roman"/>
                <w:sz w:val="28"/>
                <w:szCs w:val="28"/>
              </w:rPr>
            </w:pPr>
          </w:p>
        </w:tc>
      </w:tr>
    </w:tbl>
    <w:p w:rsidR="00584F0F" w:rsidRDefault="00584F0F" w:rsidP="00584F0F">
      <w:pPr>
        <w:pStyle w:val="a7"/>
        <w:jc w:val="both"/>
        <w:rPr>
          <w:rFonts w:ascii="Times New Roman" w:hAnsi="Times New Roman" w:cs="Times New Roman"/>
          <w:sz w:val="28"/>
          <w:szCs w:val="28"/>
        </w:rPr>
      </w:pPr>
    </w:p>
    <w:p w:rsidR="00584F0F" w:rsidRPr="00EB7F5C" w:rsidRDefault="00584F0F" w:rsidP="00584F0F">
      <w:pPr>
        <w:pStyle w:val="a7"/>
        <w:rPr>
          <w:rFonts w:ascii="Times New Roman" w:hAnsi="Times New Roman" w:cs="Times New Roman"/>
          <w:sz w:val="28"/>
          <w:szCs w:val="28"/>
        </w:rPr>
      </w:pPr>
      <w:r w:rsidRPr="00EB7F5C">
        <w:rPr>
          <w:rFonts w:ascii="Times New Roman" w:hAnsi="Times New Roman" w:cs="Times New Roman"/>
          <w:sz w:val="28"/>
          <w:szCs w:val="28"/>
        </w:rPr>
        <w:t>Раздел 2. Профессиональные квалификационные группы и размеры ставок заработной платы общеотраслевых профессий рабочих</w:t>
      </w:r>
    </w:p>
    <w:p w:rsidR="00584F0F" w:rsidRPr="00EB7F5C" w:rsidRDefault="00584F0F" w:rsidP="00584F0F">
      <w:pPr>
        <w:pStyle w:val="a7"/>
        <w:rPr>
          <w:rFonts w:ascii="Times New Roman" w:hAnsi="Times New Roman" w:cs="Times New Roman"/>
          <w:sz w:val="28"/>
          <w:szCs w:val="28"/>
        </w:rPr>
      </w:pPr>
    </w:p>
    <w:p w:rsidR="00DB34E5" w:rsidRDefault="00584F0F" w:rsidP="00A41BC8">
      <w:pPr>
        <w:pStyle w:val="a7"/>
        <w:jc w:val="both"/>
        <w:rPr>
          <w:rFonts w:ascii="Times New Roman" w:hAnsi="Times New Roman" w:cs="Times New Roman"/>
          <w:sz w:val="28"/>
          <w:szCs w:val="28"/>
        </w:rPr>
      </w:pPr>
      <w:r w:rsidRPr="00EB7F5C">
        <w:rPr>
          <w:rFonts w:ascii="Times New Roman" w:hAnsi="Times New Roman" w:cs="Times New Roman"/>
          <w:sz w:val="28"/>
          <w:szCs w:val="28"/>
        </w:rPr>
        <w:t>2.1. Профессиональная квалификационная группа «Общеотраслевые про</w:t>
      </w:r>
      <w:r w:rsidR="00DD412D">
        <w:rPr>
          <w:rFonts w:ascii="Times New Roman" w:hAnsi="Times New Roman" w:cs="Times New Roman"/>
          <w:sz w:val="28"/>
          <w:szCs w:val="28"/>
        </w:rPr>
        <w:t>фессии рабочих первого уровня»:</w:t>
      </w:r>
    </w:p>
    <w:tbl>
      <w:tblPr>
        <w:tblStyle w:val="ad"/>
        <w:tblW w:w="0" w:type="auto"/>
        <w:tblLook w:val="04A0" w:firstRow="1" w:lastRow="0" w:firstColumn="1" w:lastColumn="0" w:noHBand="0" w:noVBand="1"/>
      </w:tblPr>
      <w:tblGrid>
        <w:gridCol w:w="484"/>
        <w:gridCol w:w="2618"/>
        <w:gridCol w:w="4406"/>
        <w:gridCol w:w="2462"/>
      </w:tblGrid>
      <w:tr w:rsidR="00584F0F" w:rsidTr="00DC0DAA">
        <w:tc>
          <w:tcPr>
            <w:tcW w:w="484"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w:t>
            </w:r>
          </w:p>
        </w:tc>
        <w:tc>
          <w:tcPr>
            <w:tcW w:w="2618"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406" w:type="dxa"/>
          </w:tcPr>
          <w:p w:rsidR="00584F0F"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Профессии рабочих</w:t>
            </w:r>
            <w:r w:rsidR="00584F0F">
              <w:rPr>
                <w:rFonts w:ascii="Times New Roman" w:hAnsi="Times New Roman" w:cs="Times New Roman"/>
                <w:sz w:val="28"/>
                <w:szCs w:val="28"/>
              </w:rPr>
              <w:t>, отнесенные к квалификационным уровням</w:t>
            </w:r>
          </w:p>
        </w:tc>
        <w:tc>
          <w:tcPr>
            <w:tcW w:w="2462"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Ставка заработной платы (рублей)</w:t>
            </w:r>
          </w:p>
        </w:tc>
      </w:tr>
      <w:tr w:rsidR="00584F0F" w:rsidTr="00DC0DAA">
        <w:tc>
          <w:tcPr>
            <w:tcW w:w="484"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tc>
        <w:tc>
          <w:tcPr>
            <w:tcW w:w="2618" w:type="dxa"/>
          </w:tcPr>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p w:rsidR="00584F0F" w:rsidRDefault="00584F0F"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4406" w:type="dxa"/>
          </w:tcPr>
          <w:p w:rsidR="00584F0F" w:rsidRDefault="007D2FB7" w:rsidP="00DC0DAA">
            <w:pPr>
              <w:pStyle w:val="a7"/>
              <w:rPr>
                <w:rFonts w:ascii="Times New Roman" w:hAnsi="Times New Roman" w:cs="Times New Roman"/>
                <w:sz w:val="28"/>
                <w:szCs w:val="28"/>
              </w:rPr>
            </w:pPr>
            <w:r>
              <w:rPr>
                <w:rFonts w:ascii="Times New Roman" w:hAnsi="Times New Roman" w:cs="Times New Roman"/>
                <w:sz w:val="28"/>
                <w:szCs w:val="28"/>
              </w:rPr>
              <w:t>Дворник</w:t>
            </w:r>
          </w:p>
          <w:p w:rsidR="007D2FB7" w:rsidRDefault="007D2FB7" w:rsidP="00DC0DAA">
            <w:pPr>
              <w:pStyle w:val="a7"/>
              <w:rPr>
                <w:rFonts w:ascii="Times New Roman" w:hAnsi="Times New Roman" w:cs="Times New Roman"/>
                <w:sz w:val="28"/>
                <w:szCs w:val="28"/>
              </w:rPr>
            </w:pPr>
            <w:r>
              <w:rPr>
                <w:rFonts w:ascii="Times New Roman" w:hAnsi="Times New Roman" w:cs="Times New Roman"/>
                <w:sz w:val="28"/>
                <w:szCs w:val="28"/>
              </w:rPr>
              <w:t>Сторож</w:t>
            </w:r>
          </w:p>
          <w:p w:rsidR="007D2FB7" w:rsidRDefault="007D2FB7" w:rsidP="00DC0DAA">
            <w:pPr>
              <w:pStyle w:val="a7"/>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p w:rsidR="007D2FB7" w:rsidRDefault="007D2FB7" w:rsidP="00DC0DAA">
            <w:pPr>
              <w:pStyle w:val="a7"/>
              <w:rPr>
                <w:rFonts w:ascii="Times New Roman" w:hAnsi="Times New Roman" w:cs="Times New Roman"/>
                <w:sz w:val="28"/>
                <w:szCs w:val="28"/>
              </w:rPr>
            </w:pPr>
            <w:r>
              <w:rPr>
                <w:rFonts w:ascii="Times New Roman" w:hAnsi="Times New Roman" w:cs="Times New Roman"/>
                <w:sz w:val="28"/>
                <w:szCs w:val="28"/>
              </w:rPr>
              <w:t>Рабочий по обслуживанию зданий и сооружений</w:t>
            </w:r>
          </w:p>
        </w:tc>
        <w:tc>
          <w:tcPr>
            <w:tcW w:w="2462" w:type="dxa"/>
          </w:tcPr>
          <w:p w:rsidR="00584F0F" w:rsidRDefault="00C26768" w:rsidP="007D2FB7">
            <w:pPr>
              <w:pStyle w:val="a7"/>
              <w:jc w:val="both"/>
              <w:rPr>
                <w:rFonts w:ascii="Times New Roman" w:hAnsi="Times New Roman" w:cs="Times New Roman"/>
                <w:sz w:val="28"/>
                <w:szCs w:val="28"/>
              </w:rPr>
            </w:pPr>
            <w:r>
              <w:rPr>
                <w:rFonts w:ascii="Times New Roman" w:hAnsi="Times New Roman" w:cs="Times New Roman"/>
                <w:sz w:val="28"/>
                <w:szCs w:val="28"/>
              </w:rPr>
              <w:t>3730</w:t>
            </w:r>
          </w:p>
          <w:p w:rsidR="007D2FB7" w:rsidRDefault="007D2FB7" w:rsidP="007D2FB7">
            <w:pPr>
              <w:pStyle w:val="a7"/>
              <w:jc w:val="both"/>
              <w:rPr>
                <w:rFonts w:ascii="Times New Roman" w:hAnsi="Times New Roman" w:cs="Times New Roman"/>
                <w:sz w:val="28"/>
                <w:szCs w:val="28"/>
              </w:rPr>
            </w:pPr>
            <w:r>
              <w:rPr>
                <w:rFonts w:ascii="Times New Roman" w:hAnsi="Times New Roman" w:cs="Times New Roman"/>
                <w:sz w:val="28"/>
                <w:szCs w:val="28"/>
              </w:rPr>
              <w:t>3730</w:t>
            </w:r>
          </w:p>
          <w:p w:rsidR="007D2FB7" w:rsidRDefault="00C26768" w:rsidP="007D2FB7">
            <w:pPr>
              <w:pStyle w:val="a7"/>
              <w:jc w:val="both"/>
              <w:rPr>
                <w:rFonts w:ascii="Times New Roman" w:hAnsi="Times New Roman" w:cs="Times New Roman"/>
                <w:sz w:val="28"/>
                <w:szCs w:val="28"/>
              </w:rPr>
            </w:pPr>
            <w:r>
              <w:rPr>
                <w:rFonts w:ascii="Times New Roman" w:hAnsi="Times New Roman" w:cs="Times New Roman"/>
                <w:sz w:val="28"/>
                <w:szCs w:val="28"/>
              </w:rPr>
              <w:t>3730</w:t>
            </w:r>
          </w:p>
          <w:p w:rsidR="007D2FB7" w:rsidRDefault="007D2FB7" w:rsidP="007D2FB7">
            <w:pPr>
              <w:pStyle w:val="a7"/>
              <w:jc w:val="both"/>
              <w:rPr>
                <w:rFonts w:ascii="Times New Roman" w:hAnsi="Times New Roman" w:cs="Times New Roman"/>
                <w:sz w:val="28"/>
                <w:szCs w:val="28"/>
              </w:rPr>
            </w:pPr>
            <w:r>
              <w:rPr>
                <w:rFonts w:ascii="Times New Roman" w:hAnsi="Times New Roman" w:cs="Times New Roman"/>
                <w:sz w:val="28"/>
                <w:szCs w:val="28"/>
              </w:rPr>
              <w:t>3947</w:t>
            </w:r>
          </w:p>
        </w:tc>
      </w:tr>
    </w:tbl>
    <w:p w:rsidR="00DB34E5" w:rsidRDefault="00DB34E5" w:rsidP="00A41BC8">
      <w:pPr>
        <w:pStyle w:val="a7"/>
        <w:jc w:val="both"/>
        <w:rPr>
          <w:rFonts w:ascii="Times New Roman" w:hAnsi="Times New Roman" w:cs="Times New Roman"/>
          <w:sz w:val="28"/>
          <w:szCs w:val="28"/>
        </w:rPr>
      </w:pPr>
    </w:p>
    <w:p w:rsidR="00DB34E5" w:rsidRDefault="007D2FB7" w:rsidP="00A41BC8">
      <w:pPr>
        <w:pStyle w:val="a7"/>
        <w:jc w:val="both"/>
        <w:rPr>
          <w:rFonts w:ascii="Times New Roman" w:hAnsi="Times New Roman" w:cs="Times New Roman"/>
          <w:sz w:val="28"/>
          <w:szCs w:val="28"/>
        </w:rPr>
      </w:pPr>
      <w:r w:rsidRPr="00EB7F5C">
        <w:rPr>
          <w:rFonts w:ascii="Times New Roman" w:hAnsi="Times New Roman" w:cs="Times New Roman"/>
          <w:sz w:val="28"/>
          <w:szCs w:val="28"/>
        </w:rPr>
        <w:t>2.2. Профессиональная квалификационная группа «Общеотраслевые проф</w:t>
      </w:r>
      <w:r w:rsidR="00DD412D">
        <w:rPr>
          <w:rFonts w:ascii="Times New Roman" w:hAnsi="Times New Roman" w:cs="Times New Roman"/>
          <w:sz w:val="28"/>
          <w:szCs w:val="28"/>
        </w:rPr>
        <w:t>ессии  рабочих второго уровня»:</w:t>
      </w:r>
    </w:p>
    <w:tbl>
      <w:tblPr>
        <w:tblStyle w:val="ad"/>
        <w:tblW w:w="0" w:type="auto"/>
        <w:tblLook w:val="04A0" w:firstRow="1" w:lastRow="0" w:firstColumn="1" w:lastColumn="0" w:noHBand="0" w:noVBand="1"/>
      </w:tblPr>
      <w:tblGrid>
        <w:gridCol w:w="484"/>
        <w:gridCol w:w="2618"/>
        <w:gridCol w:w="4406"/>
        <w:gridCol w:w="2462"/>
      </w:tblGrid>
      <w:tr w:rsidR="00DD412D" w:rsidTr="00DC0DAA">
        <w:tc>
          <w:tcPr>
            <w:tcW w:w="484"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w:t>
            </w:r>
          </w:p>
        </w:tc>
        <w:tc>
          <w:tcPr>
            <w:tcW w:w="2618"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406"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Профессии рабочих, отнесенные к квалификационным уровням</w:t>
            </w:r>
          </w:p>
        </w:tc>
        <w:tc>
          <w:tcPr>
            <w:tcW w:w="2462"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Ставка заработной платы (рублей)</w:t>
            </w:r>
          </w:p>
        </w:tc>
      </w:tr>
      <w:tr w:rsidR="00DD412D" w:rsidTr="00DC0DAA">
        <w:tc>
          <w:tcPr>
            <w:tcW w:w="484"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tc>
        <w:tc>
          <w:tcPr>
            <w:tcW w:w="2618"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1</w:t>
            </w:r>
          </w:p>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4406" w:type="dxa"/>
          </w:tcPr>
          <w:p w:rsidR="00DD412D" w:rsidRDefault="00DD412D" w:rsidP="00DC0DAA">
            <w:pPr>
              <w:pStyle w:val="a7"/>
              <w:rPr>
                <w:rFonts w:ascii="Times New Roman" w:hAnsi="Times New Roman" w:cs="Times New Roman"/>
                <w:sz w:val="28"/>
                <w:szCs w:val="28"/>
              </w:rPr>
            </w:pPr>
            <w:r>
              <w:rPr>
                <w:rFonts w:ascii="Times New Roman" w:hAnsi="Times New Roman" w:cs="Times New Roman"/>
                <w:sz w:val="28"/>
                <w:szCs w:val="28"/>
              </w:rPr>
              <w:t>Оператор (всех наименований)</w:t>
            </w:r>
          </w:p>
        </w:tc>
        <w:tc>
          <w:tcPr>
            <w:tcW w:w="2462" w:type="dxa"/>
          </w:tcPr>
          <w:p w:rsidR="00DD412D" w:rsidRDefault="00DD412D" w:rsidP="00DC0DAA">
            <w:pPr>
              <w:pStyle w:val="a7"/>
              <w:jc w:val="both"/>
              <w:rPr>
                <w:rFonts w:ascii="Times New Roman" w:hAnsi="Times New Roman" w:cs="Times New Roman"/>
                <w:sz w:val="28"/>
                <w:szCs w:val="28"/>
              </w:rPr>
            </w:pPr>
            <w:r>
              <w:rPr>
                <w:rFonts w:ascii="Times New Roman" w:hAnsi="Times New Roman" w:cs="Times New Roman"/>
                <w:sz w:val="28"/>
                <w:szCs w:val="28"/>
              </w:rPr>
              <w:t>4435</w:t>
            </w:r>
          </w:p>
        </w:tc>
      </w:tr>
    </w:tbl>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sectPr w:rsidR="00170BC2" w:rsidSect="00637D83">
      <w:type w:val="continuous"/>
      <w:pgSz w:w="11909" w:h="16838"/>
      <w:pgMar w:top="754" w:right="1051" w:bottom="730"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D5" w:rsidRDefault="005511D5" w:rsidP="00637D83">
      <w:r>
        <w:separator/>
      </w:r>
    </w:p>
  </w:endnote>
  <w:endnote w:type="continuationSeparator" w:id="0">
    <w:p w:rsidR="005511D5" w:rsidRDefault="005511D5" w:rsidP="0063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ordiaUPC">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03628"/>
      <w:docPartObj>
        <w:docPartGallery w:val="Page Numbers (Bottom of Page)"/>
        <w:docPartUnique/>
      </w:docPartObj>
    </w:sdtPr>
    <w:sdtEndPr/>
    <w:sdtContent>
      <w:p w:rsidR="007602D3" w:rsidRDefault="007602D3">
        <w:pPr>
          <w:pStyle w:val="af2"/>
          <w:jc w:val="right"/>
        </w:pPr>
        <w:r>
          <w:fldChar w:fldCharType="begin"/>
        </w:r>
        <w:r>
          <w:instrText>PAGE   \* MERGEFORMAT</w:instrText>
        </w:r>
        <w:r>
          <w:fldChar w:fldCharType="separate"/>
        </w:r>
        <w:r w:rsidR="009643A6">
          <w:rPr>
            <w:noProof/>
          </w:rPr>
          <w:t>28</w:t>
        </w:r>
        <w:r>
          <w:fldChar w:fldCharType="end"/>
        </w:r>
      </w:p>
    </w:sdtContent>
  </w:sdt>
  <w:p w:rsidR="007602D3" w:rsidRDefault="007602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D5" w:rsidRDefault="005511D5"/>
  </w:footnote>
  <w:footnote w:type="continuationSeparator" w:id="0">
    <w:p w:rsidR="005511D5" w:rsidRDefault="005511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030007"/>
    <w:multiLevelType w:val="hybridMultilevel"/>
    <w:tmpl w:val="8886DC78"/>
    <w:lvl w:ilvl="0" w:tplc="61B27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A43E3"/>
    <w:multiLevelType w:val="hybridMultilevel"/>
    <w:tmpl w:val="59F8D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A374A"/>
    <w:multiLevelType w:val="hybridMultilevel"/>
    <w:tmpl w:val="BB369938"/>
    <w:lvl w:ilvl="0" w:tplc="61B27A1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93BAB"/>
    <w:multiLevelType w:val="multilevel"/>
    <w:tmpl w:val="9EB643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D10E9"/>
    <w:multiLevelType w:val="multilevel"/>
    <w:tmpl w:val="FC68CD58"/>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DD374D"/>
    <w:multiLevelType w:val="hybridMultilevel"/>
    <w:tmpl w:val="6E088F54"/>
    <w:lvl w:ilvl="0" w:tplc="61B27A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104AB8"/>
    <w:multiLevelType w:val="multilevel"/>
    <w:tmpl w:val="65D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32561"/>
    <w:multiLevelType w:val="multilevel"/>
    <w:tmpl w:val="83A0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646CB"/>
    <w:multiLevelType w:val="multilevel"/>
    <w:tmpl w:val="430A384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44597"/>
    <w:multiLevelType w:val="multilevel"/>
    <w:tmpl w:val="377AAFE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9"/>
  </w:num>
  <w:num w:numId="4">
    <w:abstractNumId w:val="4"/>
  </w:num>
  <w:num w:numId="5">
    <w:abstractNumId w:val="7"/>
  </w:num>
  <w:num w:numId="6">
    <w:abstractNumId w:val="10"/>
  </w:num>
  <w:num w:numId="7">
    <w:abstractNumId w:val="2"/>
  </w:num>
  <w:num w:numId="8">
    <w:abstractNumId w:val="1"/>
  </w:num>
  <w:num w:numId="9">
    <w:abstractNumId w:val="6"/>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83"/>
    <w:rsid w:val="00016183"/>
    <w:rsid w:val="00020F1F"/>
    <w:rsid w:val="00042A88"/>
    <w:rsid w:val="000451E2"/>
    <w:rsid w:val="00062B0D"/>
    <w:rsid w:val="00063399"/>
    <w:rsid w:val="00070C89"/>
    <w:rsid w:val="00076700"/>
    <w:rsid w:val="00077D75"/>
    <w:rsid w:val="000A73E9"/>
    <w:rsid w:val="000C769E"/>
    <w:rsid w:val="00121547"/>
    <w:rsid w:val="00132C5F"/>
    <w:rsid w:val="00136814"/>
    <w:rsid w:val="00136F06"/>
    <w:rsid w:val="0014007B"/>
    <w:rsid w:val="00170BC2"/>
    <w:rsid w:val="0019611A"/>
    <w:rsid w:val="001A4A85"/>
    <w:rsid w:val="001D2148"/>
    <w:rsid w:val="001E5340"/>
    <w:rsid w:val="001F0F19"/>
    <w:rsid w:val="0020422F"/>
    <w:rsid w:val="002073E2"/>
    <w:rsid w:val="002249DC"/>
    <w:rsid w:val="002441E6"/>
    <w:rsid w:val="00246A5B"/>
    <w:rsid w:val="00252457"/>
    <w:rsid w:val="0027474C"/>
    <w:rsid w:val="00292A59"/>
    <w:rsid w:val="002B2989"/>
    <w:rsid w:val="002B38ED"/>
    <w:rsid w:val="002C680D"/>
    <w:rsid w:val="002F0E4E"/>
    <w:rsid w:val="002F65CE"/>
    <w:rsid w:val="002F6B47"/>
    <w:rsid w:val="002F6B9F"/>
    <w:rsid w:val="00304D32"/>
    <w:rsid w:val="00310B15"/>
    <w:rsid w:val="003123A4"/>
    <w:rsid w:val="003173F4"/>
    <w:rsid w:val="00331801"/>
    <w:rsid w:val="0034661D"/>
    <w:rsid w:val="00346D26"/>
    <w:rsid w:val="00353FC5"/>
    <w:rsid w:val="003569D2"/>
    <w:rsid w:val="003609CA"/>
    <w:rsid w:val="00387B1E"/>
    <w:rsid w:val="00387BC3"/>
    <w:rsid w:val="003A0B9B"/>
    <w:rsid w:val="00402B8A"/>
    <w:rsid w:val="004051BF"/>
    <w:rsid w:val="004070D3"/>
    <w:rsid w:val="00407151"/>
    <w:rsid w:val="00410779"/>
    <w:rsid w:val="0042040F"/>
    <w:rsid w:val="0043366D"/>
    <w:rsid w:val="00437D36"/>
    <w:rsid w:val="00456C3B"/>
    <w:rsid w:val="00473E6D"/>
    <w:rsid w:val="004804D5"/>
    <w:rsid w:val="00485CF7"/>
    <w:rsid w:val="004A678D"/>
    <w:rsid w:val="004C5344"/>
    <w:rsid w:val="004C714C"/>
    <w:rsid w:val="004C7238"/>
    <w:rsid w:val="004D5447"/>
    <w:rsid w:val="004E77E7"/>
    <w:rsid w:val="004F6299"/>
    <w:rsid w:val="004F6452"/>
    <w:rsid w:val="00504449"/>
    <w:rsid w:val="00512EF1"/>
    <w:rsid w:val="00520580"/>
    <w:rsid w:val="00522FFE"/>
    <w:rsid w:val="005264F3"/>
    <w:rsid w:val="00531028"/>
    <w:rsid w:val="0053598A"/>
    <w:rsid w:val="005511D5"/>
    <w:rsid w:val="00552F3D"/>
    <w:rsid w:val="00580F7D"/>
    <w:rsid w:val="00584F0F"/>
    <w:rsid w:val="00586385"/>
    <w:rsid w:val="005C3027"/>
    <w:rsid w:val="005C45C4"/>
    <w:rsid w:val="005D354E"/>
    <w:rsid w:val="005D7EB7"/>
    <w:rsid w:val="005E4358"/>
    <w:rsid w:val="005F005B"/>
    <w:rsid w:val="005F31C3"/>
    <w:rsid w:val="005F5229"/>
    <w:rsid w:val="006037E9"/>
    <w:rsid w:val="00612B51"/>
    <w:rsid w:val="00613DCE"/>
    <w:rsid w:val="00627AC3"/>
    <w:rsid w:val="006321F1"/>
    <w:rsid w:val="00635E78"/>
    <w:rsid w:val="00636802"/>
    <w:rsid w:val="00637D83"/>
    <w:rsid w:val="00655111"/>
    <w:rsid w:val="00686393"/>
    <w:rsid w:val="00690583"/>
    <w:rsid w:val="006B30BD"/>
    <w:rsid w:val="006B460B"/>
    <w:rsid w:val="006C6C2E"/>
    <w:rsid w:val="006D35BD"/>
    <w:rsid w:val="006E0B0C"/>
    <w:rsid w:val="006F2F55"/>
    <w:rsid w:val="007242F8"/>
    <w:rsid w:val="00724E2B"/>
    <w:rsid w:val="00731674"/>
    <w:rsid w:val="007602D3"/>
    <w:rsid w:val="0076288B"/>
    <w:rsid w:val="00765968"/>
    <w:rsid w:val="0079227F"/>
    <w:rsid w:val="00795F28"/>
    <w:rsid w:val="007C04D8"/>
    <w:rsid w:val="007D2FB7"/>
    <w:rsid w:val="007E149D"/>
    <w:rsid w:val="007F2568"/>
    <w:rsid w:val="007F2ECB"/>
    <w:rsid w:val="007F3A00"/>
    <w:rsid w:val="00801141"/>
    <w:rsid w:val="00810440"/>
    <w:rsid w:val="00811A11"/>
    <w:rsid w:val="008125E8"/>
    <w:rsid w:val="008378A6"/>
    <w:rsid w:val="00852C42"/>
    <w:rsid w:val="0085624C"/>
    <w:rsid w:val="008626A0"/>
    <w:rsid w:val="00872825"/>
    <w:rsid w:val="008A377C"/>
    <w:rsid w:val="008A58CD"/>
    <w:rsid w:val="008B10C2"/>
    <w:rsid w:val="008B3768"/>
    <w:rsid w:val="008B590B"/>
    <w:rsid w:val="008E2087"/>
    <w:rsid w:val="009126B4"/>
    <w:rsid w:val="00917D37"/>
    <w:rsid w:val="00940F18"/>
    <w:rsid w:val="00952E5E"/>
    <w:rsid w:val="0095737E"/>
    <w:rsid w:val="009643A6"/>
    <w:rsid w:val="00997844"/>
    <w:rsid w:val="009A569E"/>
    <w:rsid w:val="009B77ED"/>
    <w:rsid w:val="009C1AA4"/>
    <w:rsid w:val="009D7FDD"/>
    <w:rsid w:val="009F5752"/>
    <w:rsid w:val="00A21FAF"/>
    <w:rsid w:val="00A3426C"/>
    <w:rsid w:val="00A41BC8"/>
    <w:rsid w:val="00A44383"/>
    <w:rsid w:val="00AB31BC"/>
    <w:rsid w:val="00AC4A98"/>
    <w:rsid w:val="00AD3C40"/>
    <w:rsid w:val="00AE58F5"/>
    <w:rsid w:val="00B123EF"/>
    <w:rsid w:val="00B24051"/>
    <w:rsid w:val="00B75458"/>
    <w:rsid w:val="00B9268D"/>
    <w:rsid w:val="00B939AD"/>
    <w:rsid w:val="00BD40EF"/>
    <w:rsid w:val="00BF3C70"/>
    <w:rsid w:val="00C25F7E"/>
    <w:rsid w:val="00C26768"/>
    <w:rsid w:val="00C27B7A"/>
    <w:rsid w:val="00C47D6B"/>
    <w:rsid w:val="00C53005"/>
    <w:rsid w:val="00C67CD9"/>
    <w:rsid w:val="00C8149F"/>
    <w:rsid w:val="00C850F3"/>
    <w:rsid w:val="00C91E0E"/>
    <w:rsid w:val="00CB1D69"/>
    <w:rsid w:val="00CB640F"/>
    <w:rsid w:val="00CD0C9F"/>
    <w:rsid w:val="00CD1C80"/>
    <w:rsid w:val="00CE38D6"/>
    <w:rsid w:val="00CE7B6D"/>
    <w:rsid w:val="00D00249"/>
    <w:rsid w:val="00D63A80"/>
    <w:rsid w:val="00D97E9B"/>
    <w:rsid w:val="00DA14F7"/>
    <w:rsid w:val="00DA42E5"/>
    <w:rsid w:val="00DB0307"/>
    <w:rsid w:val="00DB34E5"/>
    <w:rsid w:val="00DC0DAA"/>
    <w:rsid w:val="00DD412D"/>
    <w:rsid w:val="00DE1FBF"/>
    <w:rsid w:val="00E267AC"/>
    <w:rsid w:val="00E33724"/>
    <w:rsid w:val="00E34746"/>
    <w:rsid w:val="00E51AC9"/>
    <w:rsid w:val="00E654E4"/>
    <w:rsid w:val="00EB7F5C"/>
    <w:rsid w:val="00EC3168"/>
    <w:rsid w:val="00EC3C6F"/>
    <w:rsid w:val="00EC6F6B"/>
    <w:rsid w:val="00EE47EC"/>
    <w:rsid w:val="00F02158"/>
    <w:rsid w:val="00F07E9C"/>
    <w:rsid w:val="00F1568F"/>
    <w:rsid w:val="00F35821"/>
    <w:rsid w:val="00F36764"/>
    <w:rsid w:val="00F37DB7"/>
    <w:rsid w:val="00F41AA3"/>
    <w:rsid w:val="00F45B07"/>
    <w:rsid w:val="00F515D9"/>
    <w:rsid w:val="00F77847"/>
    <w:rsid w:val="00F928B9"/>
    <w:rsid w:val="00F959C6"/>
    <w:rsid w:val="00F95F71"/>
    <w:rsid w:val="00FB51B3"/>
    <w:rsid w:val="00FB7EB9"/>
    <w:rsid w:val="00FD13F5"/>
    <w:rsid w:val="00FF290F"/>
    <w:rsid w:val="00FF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7D83"/>
    <w:rPr>
      <w:color w:val="000000"/>
    </w:rPr>
  </w:style>
  <w:style w:type="paragraph" w:styleId="5">
    <w:name w:val="heading 5"/>
    <w:basedOn w:val="a"/>
    <w:next w:val="a"/>
    <w:link w:val="50"/>
    <w:qFormat/>
    <w:rsid w:val="00952E5E"/>
    <w:pPr>
      <w:keepNext/>
      <w:widowControl/>
      <w:suppressAutoHyphens/>
      <w:overflowPunct w:val="0"/>
      <w:autoSpaceDE w:val="0"/>
      <w:textAlignment w:val="baseline"/>
      <w:outlineLvl w:val="4"/>
    </w:pPr>
    <w:rPr>
      <w:rFonts w:ascii="Times New Roman" w:eastAsia="Times New Roman" w:hAnsi="Times New Roman" w:cs="Times New Roman"/>
      <w:color w:val="auto"/>
      <w:szCs w:val="20"/>
      <w:lang w:eastAsia="ar-SA"/>
    </w:rPr>
  </w:style>
  <w:style w:type="paragraph" w:styleId="7">
    <w:name w:val="heading 7"/>
    <w:basedOn w:val="a"/>
    <w:next w:val="a"/>
    <w:link w:val="70"/>
    <w:qFormat/>
    <w:rsid w:val="005C45C4"/>
    <w:pPr>
      <w:widowControl/>
      <w:spacing w:before="240" w:after="60"/>
      <w:outlineLvl w:val="6"/>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7D83"/>
    <w:rPr>
      <w:color w:val="0066CC"/>
      <w:u w:val="single"/>
    </w:rPr>
  </w:style>
  <w:style w:type="character" w:customStyle="1" w:styleId="a4">
    <w:name w:val="Основной текст_"/>
    <w:basedOn w:val="a0"/>
    <w:link w:val="1"/>
    <w:rsid w:val="00637D83"/>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9pt0pt">
    <w:name w:val="Основной текст + 19 pt;Полужирный;Курсив;Интервал 0 pt"/>
    <w:basedOn w:val="a4"/>
    <w:rsid w:val="00637D83"/>
    <w:rPr>
      <w:rFonts w:ascii="Times New Roman" w:eastAsia="Times New Roman" w:hAnsi="Times New Roman" w:cs="Times New Roman"/>
      <w:b/>
      <w:bCs/>
      <w:i/>
      <w:iCs/>
      <w:smallCaps w:val="0"/>
      <w:strike w:val="0"/>
      <w:color w:val="000000"/>
      <w:spacing w:val="0"/>
      <w:w w:val="100"/>
      <w:position w:val="0"/>
      <w:sz w:val="38"/>
      <w:szCs w:val="38"/>
      <w:u w:val="none"/>
      <w:lang w:val="en-US"/>
    </w:rPr>
  </w:style>
  <w:style w:type="character" w:customStyle="1" w:styleId="-1pt">
    <w:name w:val="Основной текст + Интервал -1 pt"/>
    <w:basedOn w:val="a4"/>
    <w:rsid w:val="00637D8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rPr>
  </w:style>
  <w:style w:type="character" w:customStyle="1" w:styleId="2">
    <w:name w:val="Основной текст (2)_"/>
    <w:basedOn w:val="a0"/>
    <w:link w:val="20"/>
    <w:rsid w:val="00637D83"/>
    <w:rPr>
      <w:b/>
      <w:bCs/>
      <w:i/>
      <w:iCs/>
      <w:smallCaps w:val="0"/>
      <w:strike w:val="0"/>
      <w:spacing w:val="-40"/>
      <w:sz w:val="26"/>
      <w:szCs w:val="26"/>
      <w:u w:val="none"/>
      <w:lang w:val="en-US"/>
    </w:rPr>
  </w:style>
  <w:style w:type="character" w:customStyle="1" w:styleId="2TimesNewRoman4pt0pt">
    <w:name w:val="Основной текст (2) + Times New Roman;4 pt;Не полужирный;Не курсив;Интервал 0 pt"/>
    <w:basedOn w:val="2"/>
    <w:rsid w:val="00637D83"/>
    <w:rPr>
      <w:rFonts w:ascii="Times New Roman" w:eastAsia="Times New Roman" w:hAnsi="Times New Roman" w:cs="Times New Roman"/>
      <w:b/>
      <w:bCs/>
      <w:i/>
      <w:iCs/>
      <w:smallCaps w:val="0"/>
      <w:strike w:val="0"/>
      <w:color w:val="000000"/>
      <w:spacing w:val="0"/>
      <w:w w:val="100"/>
      <w:position w:val="0"/>
      <w:sz w:val="8"/>
      <w:szCs w:val="8"/>
      <w:u w:val="none"/>
      <w:lang w:val="ru-RU"/>
    </w:rPr>
  </w:style>
  <w:style w:type="character" w:customStyle="1" w:styleId="3">
    <w:name w:val="Основной текст (3)_"/>
    <w:basedOn w:val="a0"/>
    <w:link w:val="30"/>
    <w:rsid w:val="00637D83"/>
    <w:rPr>
      <w:rFonts w:ascii="Times New Roman" w:eastAsia="Times New Roman" w:hAnsi="Times New Roman" w:cs="Times New Roman"/>
      <w:b/>
      <w:bCs/>
      <w:i w:val="0"/>
      <w:iCs w:val="0"/>
      <w:smallCaps w:val="0"/>
      <w:strike w:val="0"/>
      <w:spacing w:val="10"/>
      <w:sz w:val="25"/>
      <w:szCs w:val="25"/>
      <w:u w:val="none"/>
    </w:rPr>
  </w:style>
  <w:style w:type="paragraph" w:customStyle="1" w:styleId="1">
    <w:name w:val="Основной текст1"/>
    <w:basedOn w:val="a"/>
    <w:link w:val="a4"/>
    <w:rsid w:val="00637D83"/>
    <w:pPr>
      <w:shd w:val="clear" w:color="auto" w:fill="FFFFFF"/>
      <w:spacing w:line="334" w:lineRule="exact"/>
    </w:pPr>
    <w:rPr>
      <w:rFonts w:ascii="Times New Roman" w:eastAsia="Times New Roman" w:hAnsi="Times New Roman" w:cs="Times New Roman"/>
      <w:spacing w:val="10"/>
      <w:sz w:val="26"/>
      <w:szCs w:val="26"/>
    </w:rPr>
  </w:style>
  <w:style w:type="paragraph" w:customStyle="1" w:styleId="20">
    <w:name w:val="Основной текст (2)"/>
    <w:basedOn w:val="a"/>
    <w:link w:val="2"/>
    <w:rsid w:val="00637D83"/>
    <w:pPr>
      <w:shd w:val="clear" w:color="auto" w:fill="FFFFFF"/>
      <w:spacing w:line="0" w:lineRule="atLeast"/>
    </w:pPr>
    <w:rPr>
      <w:b/>
      <w:bCs/>
      <w:i/>
      <w:iCs/>
      <w:spacing w:val="-40"/>
      <w:sz w:val="26"/>
      <w:szCs w:val="26"/>
      <w:lang w:val="en-US"/>
    </w:rPr>
  </w:style>
  <w:style w:type="paragraph" w:customStyle="1" w:styleId="30">
    <w:name w:val="Основной текст (3)"/>
    <w:basedOn w:val="a"/>
    <w:link w:val="3"/>
    <w:rsid w:val="00637D83"/>
    <w:pPr>
      <w:shd w:val="clear" w:color="auto" w:fill="FFFFFF"/>
      <w:spacing w:line="331" w:lineRule="exact"/>
      <w:jc w:val="center"/>
    </w:pPr>
    <w:rPr>
      <w:rFonts w:ascii="Times New Roman" w:eastAsia="Times New Roman" w:hAnsi="Times New Roman" w:cs="Times New Roman"/>
      <w:b/>
      <w:bCs/>
      <w:spacing w:val="10"/>
      <w:sz w:val="25"/>
      <w:szCs w:val="25"/>
    </w:rPr>
  </w:style>
  <w:style w:type="character" w:customStyle="1" w:styleId="a5">
    <w:name w:val="Подпись к таблице_"/>
    <w:basedOn w:val="a0"/>
    <w:rsid w:val="00387B1E"/>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6">
    <w:name w:val="Подпись к таблице"/>
    <w:basedOn w:val="a5"/>
    <w:rsid w:val="00387B1E"/>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paragraph" w:customStyle="1" w:styleId="21">
    <w:name w:val="Основной текст2"/>
    <w:basedOn w:val="a"/>
    <w:rsid w:val="00387B1E"/>
    <w:pPr>
      <w:shd w:val="clear" w:color="auto" w:fill="FFFFFF"/>
      <w:spacing w:line="329" w:lineRule="exact"/>
      <w:ind w:firstLine="720"/>
      <w:jc w:val="both"/>
    </w:pPr>
    <w:rPr>
      <w:rFonts w:ascii="Times New Roman" w:eastAsia="Times New Roman" w:hAnsi="Times New Roman" w:cs="Times New Roman"/>
      <w:spacing w:val="10"/>
      <w:sz w:val="25"/>
      <w:szCs w:val="25"/>
    </w:rPr>
  </w:style>
  <w:style w:type="paragraph" w:styleId="a7">
    <w:name w:val="No Spacing"/>
    <w:uiPriority w:val="1"/>
    <w:qFormat/>
    <w:rsid w:val="00387B1E"/>
    <w:rPr>
      <w:color w:val="000000"/>
    </w:rPr>
  </w:style>
  <w:style w:type="character" w:customStyle="1" w:styleId="BookmanOldStyle45pt0pt">
    <w:name w:val="Основной текст + Bookman Old Style;4;5 pt;Полужирный;Интервал 0 pt"/>
    <w:basedOn w:val="a4"/>
    <w:rsid w:val="00387B1E"/>
    <w:rPr>
      <w:rFonts w:ascii="Bookman Old Style" w:eastAsia="Bookman Old Style" w:hAnsi="Bookman Old Style" w:cs="Bookman Old Style"/>
      <w:b/>
      <w:bCs/>
      <w:i w:val="0"/>
      <w:iCs w:val="0"/>
      <w:smallCaps w:val="0"/>
      <w:strike w:val="0"/>
      <w:color w:val="000000"/>
      <w:spacing w:val="0"/>
      <w:w w:val="100"/>
      <w:position w:val="0"/>
      <w:sz w:val="9"/>
      <w:szCs w:val="9"/>
      <w:u w:val="none"/>
      <w:lang w:val="ru-RU"/>
    </w:rPr>
  </w:style>
  <w:style w:type="character" w:customStyle="1" w:styleId="MSGothic0pt">
    <w:name w:val="Основной текст + MS Gothic;Интервал 0 pt"/>
    <w:basedOn w:val="a4"/>
    <w:rsid w:val="00CE7B6D"/>
    <w:rPr>
      <w:rFonts w:ascii="MS Gothic" w:eastAsia="MS Gothic" w:hAnsi="MS Gothic" w:cs="MS Gothic"/>
      <w:b w:val="0"/>
      <w:bCs w:val="0"/>
      <w:i w:val="0"/>
      <w:iCs w:val="0"/>
      <w:smallCaps w:val="0"/>
      <w:strike w:val="0"/>
      <w:color w:val="000000"/>
      <w:spacing w:val="0"/>
      <w:w w:val="100"/>
      <w:position w:val="0"/>
      <w:sz w:val="25"/>
      <w:szCs w:val="25"/>
      <w:u w:val="none"/>
    </w:rPr>
  </w:style>
  <w:style w:type="character" w:customStyle="1" w:styleId="Verdana11pt0pt">
    <w:name w:val="Основной текст + Verdana;11 pt;Интервал 0 pt"/>
    <w:basedOn w:val="a4"/>
    <w:rsid w:val="00CE7B6D"/>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CordiaUPC20pt0pt">
    <w:name w:val="Основной текст + CordiaUPC;20 pt;Полужирный;Интервал 0 pt"/>
    <w:basedOn w:val="a4"/>
    <w:rsid w:val="00CE7B6D"/>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CordiaUPC215pt0pt">
    <w:name w:val="Основной текст + CordiaUPC;21;5 pt;Интервал 0 pt"/>
    <w:basedOn w:val="a4"/>
    <w:rsid w:val="00CE7B6D"/>
    <w:rPr>
      <w:rFonts w:ascii="CordiaUPC" w:eastAsia="CordiaUPC" w:hAnsi="CordiaUPC" w:cs="CordiaUPC"/>
      <w:b w:val="0"/>
      <w:bCs w:val="0"/>
      <w:i w:val="0"/>
      <w:iCs w:val="0"/>
      <w:smallCaps w:val="0"/>
      <w:strike w:val="0"/>
      <w:color w:val="000000"/>
      <w:spacing w:val="0"/>
      <w:w w:val="100"/>
      <w:position w:val="0"/>
      <w:sz w:val="43"/>
      <w:szCs w:val="43"/>
      <w:u w:val="none"/>
    </w:rPr>
  </w:style>
  <w:style w:type="character" w:customStyle="1" w:styleId="22">
    <w:name w:val="Основной текст (2) + Малые прописные"/>
    <w:basedOn w:val="2"/>
    <w:rsid w:val="00531028"/>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rPr>
  </w:style>
  <w:style w:type="character" w:customStyle="1" w:styleId="2125pt">
    <w:name w:val="Основной текст (2) + 12;5 pt"/>
    <w:basedOn w:val="2"/>
    <w:rsid w:val="0053102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0pt">
    <w:name w:val="Основной текст + Интервал 0 pt"/>
    <w:basedOn w:val="a4"/>
    <w:rsid w:val="0053102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0pt">
    <w:name w:val="Основной текст + 12 pt;Интервал 0 pt"/>
    <w:basedOn w:val="a4"/>
    <w:rsid w:val="005310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CordiaUPC195pt0pt">
    <w:name w:val="Основной текст + CordiaUPC;19;5 pt;Полужирный;Интервал 0 pt"/>
    <w:basedOn w:val="a4"/>
    <w:rsid w:val="00531028"/>
    <w:rPr>
      <w:rFonts w:ascii="CordiaUPC" w:eastAsia="CordiaUPC" w:hAnsi="CordiaUPC" w:cs="CordiaUPC"/>
      <w:b/>
      <w:bCs/>
      <w:i w:val="0"/>
      <w:iCs w:val="0"/>
      <w:smallCaps w:val="0"/>
      <w:strike w:val="0"/>
      <w:color w:val="000000"/>
      <w:spacing w:val="0"/>
      <w:w w:val="100"/>
      <w:position w:val="0"/>
      <w:sz w:val="39"/>
      <w:szCs w:val="39"/>
      <w:u w:val="none"/>
      <w:lang w:val="ru-RU"/>
    </w:rPr>
  </w:style>
  <w:style w:type="character" w:customStyle="1" w:styleId="CenturyGothic0pt">
    <w:name w:val="Основной текст + Century Gothic;Интервал 0 pt"/>
    <w:basedOn w:val="a4"/>
    <w:rsid w:val="00531028"/>
    <w:rPr>
      <w:rFonts w:ascii="Century Gothic" w:eastAsia="Century Gothic" w:hAnsi="Century Gothic" w:cs="Century Gothic"/>
      <w:b w:val="0"/>
      <w:bCs w:val="0"/>
      <w:i w:val="0"/>
      <w:iCs w:val="0"/>
      <w:smallCaps w:val="0"/>
      <w:strike w:val="0"/>
      <w:color w:val="000000"/>
      <w:spacing w:val="0"/>
      <w:w w:val="100"/>
      <w:position w:val="0"/>
      <w:sz w:val="25"/>
      <w:szCs w:val="25"/>
      <w:u w:val="none"/>
    </w:rPr>
  </w:style>
  <w:style w:type="character" w:customStyle="1" w:styleId="Verdana95pt0pt">
    <w:name w:val="Основной текст + Verdana;9;5 pt;Интервал 0 pt"/>
    <w:basedOn w:val="a4"/>
    <w:rsid w:val="00531028"/>
    <w:rPr>
      <w:rFonts w:ascii="Verdana" w:eastAsia="Verdana" w:hAnsi="Verdana" w:cs="Verdana"/>
      <w:b w:val="0"/>
      <w:bCs w:val="0"/>
      <w:i w:val="0"/>
      <w:iCs w:val="0"/>
      <w:smallCaps w:val="0"/>
      <w:strike w:val="0"/>
      <w:color w:val="000000"/>
      <w:spacing w:val="0"/>
      <w:w w:val="100"/>
      <w:position w:val="0"/>
      <w:sz w:val="19"/>
      <w:szCs w:val="19"/>
      <w:u w:val="none"/>
    </w:rPr>
  </w:style>
  <w:style w:type="character" w:customStyle="1" w:styleId="50">
    <w:name w:val="Заголовок 5 Знак"/>
    <w:basedOn w:val="a0"/>
    <w:link w:val="5"/>
    <w:rsid w:val="00952E5E"/>
    <w:rPr>
      <w:rFonts w:ascii="Times New Roman" w:eastAsia="Times New Roman" w:hAnsi="Times New Roman" w:cs="Times New Roman"/>
      <w:szCs w:val="20"/>
      <w:lang w:eastAsia="ar-SA"/>
    </w:rPr>
  </w:style>
  <w:style w:type="paragraph" w:styleId="a8">
    <w:name w:val="Body Text"/>
    <w:basedOn w:val="a"/>
    <w:link w:val="a9"/>
    <w:rsid w:val="00952E5E"/>
    <w:pPr>
      <w:widowControl/>
      <w:suppressAutoHyphens/>
      <w:overflowPunct w:val="0"/>
      <w:autoSpaceDE w:val="0"/>
      <w:jc w:val="both"/>
      <w:textAlignment w:val="baseline"/>
    </w:pPr>
    <w:rPr>
      <w:rFonts w:ascii="Times New Roman" w:eastAsia="Times New Roman" w:hAnsi="Times New Roman" w:cs="Times New Roman"/>
      <w:color w:val="auto"/>
      <w:sz w:val="28"/>
      <w:szCs w:val="20"/>
      <w:lang w:eastAsia="ar-SA"/>
    </w:rPr>
  </w:style>
  <w:style w:type="character" w:customStyle="1" w:styleId="a9">
    <w:name w:val="Основной текст Знак"/>
    <w:basedOn w:val="a0"/>
    <w:link w:val="a8"/>
    <w:rsid w:val="00952E5E"/>
    <w:rPr>
      <w:rFonts w:ascii="Times New Roman" w:eastAsia="Times New Roman" w:hAnsi="Times New Roman" w:cs="Times New Roman"/>
      <w:sz w:val="28"/>
      <w:szCs w:val="20"/>
      <w:lang w:eastAsia="ar-SA"/>
    </w:rPr>
  </w:style>
  <w:style w:type="paragraph" w:customStyle="1" w:styleId="ConsPlusNormal">
    <w:name w:val="ConsPlusNormal"/>
    <w:rsid w:val="00952E5E"/>
    <w:pPr>
      <w:autoSpaceDE w:val="0"/>
      <w:autoSpaceDN w:val="0"/>
      <w:adjustRightInd w:val="0"/>
      <w:ind w:firstLine="720"/>
    </w:pPr>
    <w:rPr>
      <w:rFonts w:ascii="Arial" w:eastAsia="Times New Roman" w:hAnsi="Arial" w:cs="Arial"/>
      <w:sz w:val="20"/>
      <w:szCs w:val="20"/>
    </w:rPr>
  </w:style>
  <w:style w:type="paragraph" w:styleId="aa">
    <w:name w:val="Body Text Indent"/>
    <w:basedOn w:val="a"/>
    <w:link w:val="ab"/>
    <w:rsid w:val="00952E5E"/>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b">
    <w:name w:val="Основной текст с отступом Знак"/>
    <w:basedOn w:val="a0"/>
    <w:link w:val="aa"/>
    <w:rsid w:val="00952E5E"/>
    <w:rPr>
      <w:rFonts w:ascii="Times New Roman" w:eastAsia="Times New Roman" w:hAnsi="Times New Roman" w:cs="Times New Roman"/>
      <w:sz w:val="20"/>
      <w:szCs w:val="20"/>
    </w:rPr>
  </w:style>
  <w:style w:type="paragraph" w:customStyle="1" w:styleId="ac">
    <w:name w:val="Содержимое таблицы"/>
    <w:basedOn w:val="a"/>
    <w:rsid w:val="00997844"/>
    <w:pPr>
      <w:widowControl/>
      <w:suppressLineNumbers/>
      <w:suppressAutoHyphens/>
      <w:overflowPunct w:val="0"/>
      <w:autoSpaceDE w:val="0"/>
      <w:textAlignment w:val="baseline"/>
    </w:pPr>
    <w:rPr>
      <w:rFonts w:ascii="Times New Roman" w:eastAsia="Times New Roman" w:hAnsi="Times New Roman" w:cs="Times New Roman"/>
      <w:color w:val="auto"/>
      <w:sz w:val="20"/>
      <w:szCs w:val="20"/>
      <w:lang w:eastAsia="ar-SA"/>
    </w:rPr>
  </w:style>
  <w:style w:type="table" w:styleId="ad">
    <w:name w:val="Table Grid"/>
    <w:basedOn w:val="a1"/>
    <w:uiPriority w:val="59"/>
    <w:rsid w:val="002F6B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CD0C9F"/>
    <w:pPr>
      <w:autoSpaceDE w:val="0"/>
      <w:autoSpaceDN w:val="0"/>
      <w:adjustRightInd w:val="0"/>
    </w:pPr>
    <w:rPr>
      <w:rFonts w:ascii="Arial" w:eastAsia="Times New Roman" w:hAnsi="Arial" w:cs="Arial"/>
      <w:b/>
      <w:bCs/>
      <w:sz w:val="20"/>
      <w:szCs w:val="20"/>
    </w:rPr>
  </w:style>
  <w:style w:type="character" w:customStyle="1" w:styleId="70">
    <w:name w:val="Заголовок 7 Знак"/>
    <w:basedOn w:val="a0"/>
    <w:link w:val="7"/>
    <w:rsid w:val="005C45C4"/>
    <w:rPr>
      <w:rFonts w:ascii="Times New Roman" w:eastAsia="Times New Roman" w:hAnsi="Times New Roman" w:cs="Times New Roman"/>
    </w:rPr>
  </w:style>
  <w:style w:type="paragraph" w:customStyle="1" w:styleId="ConsPlusNonformat">
    <w:name w:val="ConsPlusNonformat"/>
    <w:rsid w:val="007F3A00"/>
    <w:pPr>
      <w:autoSpaceDE w:val="0"/>
      <w:autoSpaceDN w:val="0"/>
      <w:adjustRightInd w:val="0"/>
    </w:pPr>
    <w:rPr>
      <w:rFonts w:eastAsia="Times New Roman"/>
      <w:sz w:val="20"/>
      <w:szCs w:val="20"/>
    </w:rPr>
  </w:style>
  <w:style w:type="paragraph" w:styleId="ae">
    <w:name w:val="Balloon Text"/>
    <w:basedOn w:val="a"/>
    <w:link w:val="af"/>
    <w:uiPriority w:val="99"/>
    <w:semiHidden/>
    <w:unhideWhenUsed/>
    <w:rsid w:val="005F31C3"/>
    <w:rPr>
      <w:rFonts w:ascii="Tahoma" w:hAnsi="Tahoma" w:cs="Tahoma"/>
      <w:sz w:val="16"/>
      <w:szCs w:val="16"/>
    </w:rPr>
  </w:style>
  <w:style w:type="character" w:customStyle="1" w:styleId="af">
    <w:name w:val="Текст выноски Знак"/>
    <w:basedOn w:val="a0"/>
    <w:link w:val="ae"/>
    <w:uiPriority w:val="99"/>
    <w:semiHidden/>
    <w:rsid w:val="005F31C3"/>
    <w:rPr>
      <w:rFonts w:ascii="Tahoma" w:hAnsi="Tahoma" w:cs="Tahoma"/>
      <w:color w:val="000000"/>
      <w:sz w:val="16"/>
      <w:szCs w:val="16"/>
    </w:rPr>
  </w:style>
  <w:style w:type="paragraph" w:styleId="af0">
    <w:name w:val="header"/>
    <w:basedOn w:val="a"/>
    <w:link w:val="af1"/>
    <w:uiPriority w:val="99"/>
    <w:unhideWhenUsed/>
    <w:rsid w:val="00EC6F6B"/>
    <w:pPr>
      <w:tabs>
        <w:tab w:val="center" w:pos="4677"/>
        <w:tab w:val="right" w:pos="9355"/>
      </w:tabs>
    </w:pPr>
  </w:style>
  <w:style w:type="character" w:customStyle="1" w:styleId="af1">
    <w:name w:val="Верхний колонтитул Знак"/>
    <w:basedOn w:val="a0"/>
    <w:link w:val="af0"/>
    <w:uiPriority w:val="99"/>
    <w:rsid w:val="00EC6F6B"/>
    <w:rPr>
      <w:color w:val="000000"/>
    </w:rPr>
  </w:style>
  <w:style w:type="paragraph" w:styleId="af2">
    <w:name w:val="footer"/>
    <w:basedOn w:val="a"/>
    <w:link w:val="af3"/>
    <w:uiPriority w:val="99"/>
    <w:unhideWhenUsed/>
    <w:rsid w:val="00EC6F6B"/>
    <w:pPr>
      <w:tabs>
        <w:tab w:val="center" w:pos="4677"/>
        <w:tab w:val="right" w:pos="9355"/>
      </w:tabs>
    </w:pPr>
  </w:style>
  <w:style w:type="character" w:customStyle="1" w:styleId="af3">
    <w:name w:val="Нижний колонтитул Знак"/>
    <w:basedOn w:val="a0"/>
    <w:link w:val="af2"/>
    <w:uiPriority w:val="99"/>
    <w:rsid w:val="00EC6F6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7D83"/>
    <w:rPr>
      <w:color w:val="000000"/>
    </w:rPr>
  </w:style>
  <w:style w:type="paragraph" w:styleId="5">
    <w:name w:val="heading 5"/>
    <w:basedOn w:val="a"/>
    <w:next w:val="a"/>
    <w:link w:val="50"/>
    <w:qFormat/>
    <w:rsid w:val="00952E5E"/>
    <w:pPr>
      <w:keepNext/>
      <w:widowControl/>
      <w:suppressAutoHyphens/>
      <w:overflowPunct w:val="0"/>
      <w:autoSpaceDE w:val="0"/>
      <w:textAlignment w:val="baseline"/>
      <w:outlineLvl w:val="4"/>
    </w:pPr>
    <w:rPr>
      <w:rFonts w:ascii="Times New Roman" w:eastAsia="Times New Roman" w:hAnsi="Times New Roman" w:cs="Times New Roman"/>
      <w:color w:val="auto"/>
      <w:szCs w:val="20"/>
      <w:lang w:eastAsia="ar-SA"/>
    </w:rPr>
  </w:style>
  <w:style w:type="paragraph" w:styleId="7">
    <w:name w:val="heading 7"/>
    <w:basedOn w:val="a"/>
    <w:next w:val="a"/>
    <w:link w:val="70"/>
    <w:qFormat/>
    <w:rsid w:val="005C45C4"/>
    <w:pPr>
      <w:widowControl/>
      <w:spacing w:before="240" w:after="60"/>
      <w:outlineLvl w:val="6"/>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7D83"/>
    <w:rPr>
      <w:color w:val="0066CC"/>
      <w:u w:val="single"/>
    </w:rPr>
  </w:style>
  <w:style w:type="character" w:customStyle="1" w:styleId="a4">
    <w:name w:val="Основной текст_"/>
    <w:basedOn w:val="a0"/>
    <w:link w:val="1"/>
    <w:rsid w:val="00637D83"/>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9pt0pt">
    <w:name w:val="Основной текст + 19 pt;Полужирный;Курсив;Интервал 0 pt"/>
    <w:basedOn w:val="a4"/>
    <w:rsid w:val="00637D83"/>
    <w:rPr>
      <w:rFonts w:ascii="Times New Roman" w:eastAsia="Times New Roman" w:hAnsi="Times New Roman" w:cs="Times New Roman"/>
      <w:b/>
      <w:bCs/>
      <w:i/>
      <w:iCs/>
      <w:smallCaps w:val="0"/>
      <w:strike w:val="0"/>
      <w:color w:val="000000"/>
      <w:spacing w:val="0"/>
      <w:w w:val="100"/>
      <w:position w:val="0"/>
      <w:sz w:val="38"/>
      <w:szCs w:val="38"/>
      <w:u w:val="none"/>
      <w:lang w:val="en-US"/>
    </w:rPr>
  </w:style>
  <w:style w:type="character" w:customStyle="1" w:styleId="-1pt">
    <w:name w:val="Основной текст + Интервал -1 pt"/>
    <w:basedOn w:val="a4"/>
    <w:rsid w:val="00637D8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rPr>
  </w:style>
  <w:style w:type="character" w:customStyle="1" w:styleId="2">
    <w:name w:val="Основной текст (2)_"/>
    <w:basedOn w:val="a0"/>
    <w:link w:val="20"/>
    <w:rsid w:val="00637D83"/>
    <w:rPr>
      <w:b/>
      <w:bCs/>
      <w:i/>
      <w:iCs/>
      <w:smallCaps w:val="0"/>
      <w:strike w:val="0"/>
      <w:spacing w:val="-40"/>
      <w:sz w:val="26"/>
      <w:szCs w:val="26"/>
      <w:u w:val="none"/>
      <w:lang w:val="en-US"/>
    </w:rPr>
  </w:style>
  <w:style w:type="character" w:customStyle="1" w:styleId="2TimesNewRoman4pt0pt">
    <w:name w:val="Основной текст (2) + Times New Roman;4 pt;Не полужирный;Не курсив;Интервал 0 pt"/>
    <w:basedOn w:val="2"/>
    <w:rsid w:val="00637D83"/>
    <w:rPr>
      <w:rFonts w:ascii="Times New Roman" w:eastAsia="Times New Roman" w:hAnsi="Times New Roman" w:cs="Times New Roman"/>
      <w:b/>
      <w:bCs/>
      <w:i/>
      <w:iCs/>
      <w:smallCaps w:val="0"/>
      <w:strike w:val="0"/>
      <w:color w:val="000000"/>
      <w:spacing w:val="0"/>
      <w:w w:val="100"/>
      <w:position w:val="0"/>
      <w:sz w:val="8"/>
      <w:szCs w:val="8"/>
      <w:u w:val="none"/>
      <w:lang w:val="ru-RU"/>
    </w:rPr>
  </w:style>
  <w:style w:type="character" w:customStyle="1" w:styleId="3">
    <w:name w:val="Основной текст (3)_"/>
    <w:basedOn w:val="a0"/>
    <w:link w:val="30"/>
    <w:rsid w:val="00637D83"/>
    <w:rPr>
      <w:rFonts w:ascii="Times New Roman" w:eastAsia="Times New Roman" w:hAnsi="Times New Roman" w:cs="Times New Roman"/>
      <w:b/>
      <w:bCs/>
      <w:i w:val="0"/>
      <w:iCs w:val="0"/>
      <w:smallCaps w:val="0"/>
      <w:strike w:val="0"/>
      <w:spacing w:val="10"/>
      <w:sz w:val="25"/>
      <w:szCs w:val="25"/>
      <w:u w:val="none"/>
    </w:rPr>
  </w:style>
  <w:style w:type="paragraph" w:customStyle="1" w:styleId="1">
    <w:name w:val="Основной текст1"/>
    <w:basedOn w:val="a"/>
    <w:link w:val="a4"/>
    <w:rsid w:val="00637D83"/>
    <w:pPr>
      <w:shd w:val="clear" w:color="auto" w:fill="FFFFFF"/>
      <w:spacing w:line="334" w:lineRule="exact"/>
    </w:pPr>
    <w:rPr>
      <w:rFonts w:ascii="Times New Roman" w:eastAsia="Times New Roman" w:hAnsi="Times New Roman" w:cs="Times New Roman"/>
      <w:spacing w:val="10"/>
      <w:sz w:val="26"/>
      <w:szCs w:val="26"/>
    </w:rPr>
  </w:style>
  <w:style w:type="paragraph" w:customStyle="1" w:styleId="20">
    <w:name w:val="Основной текст (2)"/>
    <w:basedOn w:val="a"/>
    <w:link w:val="2"/>
    <w:rsid w:val="00637D83"/>
    <w:pPr>
      <w:shd w:val="clear" w:color="auto" w:fill="FFFFFF"/>
      <w:spacing w:line="0" w:lineRule="atLeast"/>
    </w:pPr>
    <w:rPr>
      <w:b/>
      <w:bCs/>
      <w:i/>
      <w:iCs/>
      <w:spacing w:val="-40"/>
      <w:sz w:val="26"/>
      <w:szCs w:val="26"/>
      <w:lang w:val="en-US"/>
    </w:rPr>
  </w:style>
  <w:style w:type="paragraph" w:customStyle="1" w:styleId="30">
    <w:name w:val="Основной текст (3)"/>
    <w:basedOn w:val="a"/>
    <w:link w:val="3"/>
    <w:rsid w:val="00637D83"/>
    <w:pPr>
      <w:shd w:val="clear" w:color="auto" w:fill="FFFFFF"/>
      <w:spacing w:line="331" w:lineRule="exact"/>
      <w:jc w:val="center"/>
    </w:pPr>
    <w:rPr>
      <w:rFonts w:ascii="Times New Roman" w:eastAsia="Times New Roman" w:hAnsi="Times New Roman" w:cs="Times New Roman"/>
      <w:b/>
      <w:bCs/>
      <w:spacing w:val="10"/>
      <w:sz w:val="25"/>
      <w:szCs w:val="25"/>
    </w:rPr>
  </w:style>
  <w:style w:type="character" w:customStyle="1" w:styleId="a5">
    <w:name w:val="Подпись к таблице_"/>
    <w:basedOn w:val="a0"/>
    <w:rsid w:val="00387B1E"/>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6">
    <w:name w:val="Подпись к таблице"/>
    <w:basedOn w:val="a5"/>
    <w:rsid w:val="00387B1E"/>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paragraph" w:customStyle="1" w:styleId="21">
    <w:name w:val="Основной текст2"/>
    <w:basedOn w:val="a"/>
    <w:rsid w:val="00387B1E"/>
    <w:pPr>
      <w:shd w:val="clear" w:color="auto" w:fill="FFFFFF"/>
      <w:spacing w:line="329" w:lineRule="exact"/>
      <w:ind w:firstLine="720"/>
      <w:jc w:val="both"/>
    </w:pPr>
    <w:rPr>
      <w:rFonts w:ascii="Times New Roman" w:eastAsia="Times New Roman" w:hAnsi="Times New Roman" w:cs="Times New Roman"/>
      <w:spacing w:val="10"/>
      <w:sz w:val="25"/>
      <w:szCs w:val="25"/>
    </w:rPr>
  </w:style>
  <w:style w:type="paragraph" w:styleId="a7">
    <w:name w:val="No Spacing"/>
    <w:uiPriority w:val="1"/>
    <w:qFormat/>
    <w:rsid w:val="00387B1E"/>
    <w:rPr>
      <w:color w:val="000000"/>
    </w:rPr>
  </w:style>
  <w:style w:type="character" w:customStyle="1" w:styleId="BookmanOldStyle45pt0pt">
    <w:name w:val="Основной текст + Bookman Old Style;4;5 pt;Полужирный;Интервал 0 pt"/>
    <w:basedOn w:val="a4"/>
    <w:rsid w:val="00387B1E"/>
    <w:rPr>
      <w:rFonts w:ascii="Bookman Old Style" w:eastAsia="Bookman Old Style" w:hAnsi="Bookman Old Style" w:cs="Bookman Old Style"/>
      <w:b/>
      <w:bCs/>
      <w:i w:val="0"/>
      <w:iCs w:val="0"/>
      <w:smallCaps w:val="0"/>
      <w:strike w:val="0"/>
      <w:color w:val="000000"/>
      <w:spacing w:val="0"/>
      <w:w w:val="100"/>
      <w:position w:val="0"/>
      <w:sz w:val="9"/>
      <w:szCs w:val="9"/>
      <w:u w:val="none"/>
      <w:lang w:val="ru-RU"/>
    </w:rPr>
  </w:style>
  <w:style w:type="character" w:customStyle="1" w:styleId="MSGothic0pt">
    <w:name w:val="Основной текст + MS Gothic;Интервал 0 pt"/>
    <w:basedOn w:val="a4"/>
    <w:rsid w:val="00CE7B6D"/>
    <w:rPr>
      <w:rFonts w:ascii="MS Gothic" w:eastAsia="MS Gothic" w:hAnsi="MS Gothic" w:cs="MS Gothic"/>
      <w:b w:val="0"/>
      <w:bCs w:val="0"/>
      <w:i w:val="0"/>
      <w:iCs w:val="0"/>
      <w:smallCaps w:val="0"/>
      <w:strike w:val="0"/>
      <w:color w:val="000000"/>
      <w:spacing w:val="0"/>
      <w:w w:val="100"/>
      <w:position w:val="0"/>
      <w:sz w:val="25"/>
      <w:szCs w:val="25"/>
      <w:u w:val="none"/>
    </w:rPr>
  </w:style>
  <w:style w:type="character" w:customStyle="1" w:styleId="Verdana11pt0pt">
    <w:name w:val="Основной текст + Verdana;11 pt;Интервал 0 pt"/>
    <w:basedOn w:val="a4"/>
    <w:rsid w:val="00CE7B6D"/>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CordiaUPC20pt0pt">
    <w:name w:val="Основной текст + CordiaUPC;20 pt;Полужирный;Интервал 0 pt"/>
    <w:basedOn w:val="a4"/>
    <w:rsid w:val="00CE7B6D"/>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CordiaUPC215pt0pt">
    <w:name w:val="Основной текст + CordiaUPC;21;5 pt;Интервал 0 pt"/>
    <w:basedOn w:val="a4"/>
    <w:rsid w:val="00CE7B6D"/>
    <w:rPr>
      <w:rFonts w:ascii="CordiaUPC" w:eastAsia="CordiaUPC" w:hAnsi="CordiaUPC" w:cs="CordiaUPC"/>
      <w:b w:val="0"/>
      <w:bCs w:val="0"/>
      <w:i w:val="0"/>
      <w:iCs w:val="0"/>
      <w:smallCaps w:val="0"/>
      <w:strike w:val="0"/>
      <w:color w:val="000000"/>
      <w:spacing w:val="0"/>
      <w:w w:val="100"/>
      <w:position w:val="0"/>
      <w:sz w:val="43"/>
      <w:szCs w:val="43"/>
      <w:u w:val="none"/>
    </w:rPr>
  </w:style>
  <w:style w:type="character" w:customStyle="1" w:styleId="22">
    <w:name w:val="Основной текст (2) + Малые прописные"/>
    <w:basedOn w:val="2"/>
    <w:rsid w:val="00531028"/>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rPr>
  </w:style>
  <w:style w:type="character" w:customStyle="1" w:styleId="2125pt">
    <w:name w:val="Основной текст (2) + 12;5 pt"/>
    <w:basedOn w:val="2"/>
    <w:rsid w:val="0053102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0pt">
    <w:name w:val="Основной текст + Интервал 0 pt"/>
    <w:basedOn w:val="a4"/>
    <w:rsid w:val="0053102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0pt">
    <w:name w:val="Основной текст + 12 pt;Интервал 0 pt"/>
    <w:basedOn w:val="a4"/>
    <w:rsid w:val="005310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CordiaUPC195pt0pt">
    <w:name w:val="Основной текст + CordiaUPC;19;5 pt;Полужирный;Интервал 0 pt"/>
    <w:basedOn w:val="a4"/>
    <w:rsid w:val="00531028"/>
    <w:rPr>
      <w:rFonts w:ascii="CordiaUPC" w:eastAsia="CordiaUPC" w:hAnsi="CordiaUPC" w:cs="CordiaUPC"/>
      <w:b/>
      <w:bCs/>
      <w:i w:val="0"/>
      <w:iCs w:val="0"/>
      <w:smallCaps w:val="0"/>
      <w:strike w:val="0"/>
      <w:color w:val="000000"/>
      <w:spacing w:val="0"/>
      <w:w w:val="100"/>
      <w:position w:val="0"/>
      <w:sz w:val="39"/>
      <w:szCs w:val="39"/>
      <w:u w:val="none"/>
      <w:lang w:val="ru-RU"/>
    </w:rPr>
  </w:style>
  <w:style w:type="character" w:customStyle="1" w:styleId="CenturyGothic0pt">
    <w:name w:val="Основной текст + Century Gothic;Интервал 0 pt"/>
    <w:basedOn w:val="a4"/>
    <w:rsid w:val="00531028"/>
    <w:rPr>
      <w:rFonts w:ascii="Century Gothic" w:eastAsia="Century Gothic" w:hAnsi="Century Gothic" w:cs="Century Gothic"/>
      <w:b w:val="0"/>
      <w:bCs w:val="0"/>
      <w:i w:val="0"/>
      <w:iCs w:val="0"/>
      <w:smallCaps w:val="0"/>
      <w:strike w:val="0"/>
      <w:color w:val="000000"/>
      <w:spacing w:val="0"/>
      <w:w w:val="100"/>
      <w:position w:val="0"/>
      <w:sz w:val="25"/>
      <w:szCs w:val="25"/>
      <w:u w:val="none"/>
    </w:rPr>
  </w:style>
  <w:style w:type="character" w:customStyle="1" w:styleId="Verdana95pt0pt">
    <w:name w:val="Основной текст + Verdana;9;5 pt;Интервал 0 pt"/>
    <w:basedOn w:val="a4"/>
    <w:rsid w:val="00531028"/>
    <w:rPr>
      <w:rFonts w:ascii="Verdana" w:eastAsia="Verdana" w:hAnsi="Verdana" w:cs="Verdana"/>
      <w:b w:val="0"/>
      <w:bCs w:val="0"/>
      <w:i w:val="0"/>
      <w:iCs w:val="0"/>
      <w:smallCaps w:val="0"/>
      <w:strike w:val="0"/>
      <w:color w:val="000000"/>
      <w:spacing w:val="0"/>
      <w:w w:val="100"/>
      <w:position w:val="0"/>
      <w:sz w:val="19"/>
      <w:szCs w:val="19"/>
      <w:u w:val="none"/>
    </w:rPr>
  </w:style>
  <w:style w:type="character" w:customStyle="1" w:styleId="50">
    <w:name w:val="Заголовок 5 Знак"/>
    <w:basedOn w:val="a0"/>
    <w:link w:val="5"/>
    <w:rsid w:val="00952E5E"/>
    <w:rPr>
      <w:rFonts w:ascii="Times New Roman" w:eastAsia="Times New Roman" w:hAnsi="Times New Roman" w:cs="Times New Roman"/>
      <w:szCs w:val="20"/>
      <w:lang w:eastAsia="ar-SA"/>
    </w:rPr>
  </w:style>
  <w:style w:type="paragraph" w:styleId="a8">
    <w:name w:val="Body Text"/>
    <w:basedOn w:val="a"/>
    <w:link w:val="a9"/>
    <w:rsid w:val="00952E5E"/>
    <w:pPr>
      <w:widowControl/>
      <w:suppressAutoHyphens/>
      <w:overflowPunct w:val="0"/>
      <w:autoSpaceDE w:val="0"/>
      <w:jc w:val="both"/>
      <w:textAlignment w:val="baseline"/>
    </w:pPr>
    <w:rPr>
      <w:rFonts w:ascii="Times New Roman" w:eastAsia="Times New Roman" w:hAnsi="Times New Roman" w:cs="Times New Roman"/>
      <w:color w:val="auto"/>
      <w:sz w:val="28"/>
      <w:szCs w:val="20"/>
      <w:lang w:eastAsia="ar-SA"/>
    </w:rPr>
  </w:style>
  <w:style w:type="character" w:customStyle="1" w:styleId="a9">
    <w:name w:val="Основной текст Знак"/>
    <w:basedOn w:val="a0"/>
    <w:link w:val="a8"/>
    <w:rsid w:val="00952E5E"/>
    <w:rPr>
      <w:rFonts w:ascii="Times New Roman" w:eastAsia="Times New Roman" w:hAnsi="Times New Roman" w:cs="Times New Roman"/>
      <w:sz w:val="28"/>
      <w:szCs w:val="20"/>
      <w:lang w:eastAsia="ar-SA"/>
    </w:rPr>
  </w:style>
  <w:style w:type="paragraph" w:customStyle="1" w:styleId="ConsPlusNormal">
    <w:name w:val="ConsPlusNormal"/>
    <w:rsid w:val="00952E5E"/>
    <w:pPr>
      <w:autoSpaceDE w:val="0"/>
      <w:autoSpaceDN w:val="0"/>
      <w:adjustRightInd w:val="0"/>
      <w:ind w:firstLine="720"/>
    </w:pPr>
    <w:rPr>
      <w:rFonts w:ascii="Arial" w:eastAsia="Times New Roman" w:hAnsi="Arial" w:cs="Arial"/>
      <w:sz w:val="20"/>
      <w:szCs w:val="20"/>
    </w:rPr>
  </w:style>
  <w:style w:type="paragraph" w:styleId="aa">
    <w:name w:val="Body Text Indent"/>
    <w:basedOn w:val="a"/>
    <w:link w:val="ab"/>
    <w:rsid w:val="00952E5E"/>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b">
    <w:name w:val="Основной текст с отступом Знак"/>
    <w:basedOn w:val="a0"/>
    <w:link w:val="aa"/>
    <w:rsid w:val="00952E5E"/>
    <w:rPr>
      <w:rFonts w:ascii="Times New Roman" w:eastAsia="Times New Roman" w:hAnsi="Times New Roman" w:cs="Times New Roman"/>
      <w:sz w:val="20"/>
      <w:szCs w:val="20"/>
    </w:rPr>
  </w:style>
  <w:style w:type="paragraph" w:customStyle="1" w:styleId="ac">
    <w:name w:val="Содержимое таблицы"/>
    <w:basedOn w:val="a"/>
    <w:rsid w:val="00997844"/>
    <w:pPr>
      <w:widowControl/>
      <w:suppressLineNumbers/>
      <w:suppressAutoHyphens/>
      <w:overflowPunct w:val="0"/>
      <w:autoSpaceDE w:val="0"/>
      <w:textAlignment w:val="baseline"/>
    </w:pPr>
    <w:rPr>
      <w:rFonts w:ascii="Times New Roman" w:eastAsia="Times New Roman" w:hAnsi="Times New Roman" w:cs="Times New Roman"/>
      <w:color w:val="auto"/>
      <w:sz w:val="20"/>
      <w:szCs w:val="20"/>
      <w:lang w:eastAsia="ar-SA"/>
    </w:rPr>
  </w:style>
  <w:style w:type="table" w:styleId="ad">
    <w:name w:val="Table Grid"/>
    <w:basedOn w:val="a1"/>
    <w:uiPriority w:val="59"/>
    <w:rsid w:val="002F6B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CD0C9F"/>
    <w:pPr>
      <w:autoSpaceDE w:val="0"/>
      <w:autoSpaceDN w:val="0"/>
      <w:adjustRightInd w:val="0"/>
    </w:pPr>
    <w:rPr>
      <w:rFonts w:ascii="Arial" w:eastAsia="Times New Roman" w:hAnsi="Arial" w:cs="Arial"/>
      <w:b/>
      <w:bCs/>
      <w:sz w:val="20"/>
      <w:szCs w:val="20"/>
    </w:rPr>
  </w:style>
  <w:style w:type="character" w:customStyle="1" w:styleId="70">
    <w:name w:val="Заголовок 7 Знак"/>
    <w:basedOn w:val="a0"/>
    <w:link w:val="7"/>
    <w:rsid w:val="005C45C4"/>
    <w:rPr>
      <w:rFonts w:ascii="Times New Roman" w:eastAsia="Times New Roman" w:hAnsi="Times New Roman" w:cs="Times New Roman"/>
    </w:rPr>
  </w:style>
  <w:style w:type="paragraph" w:customStyle="1" w:styleId="ConsPlusNonformat">
    <w:name w:val="ConsPlusNonformat"/>
    <w:rsid w:val="007F3A00"/>
    <w:pPr>
      <w:autoSpaceDE w:val="0"/>
      <w:autoSpaceDN w:val="0"/>
      <w:adjustRightInd w:val="0"/>
    </w:pPr>
    <w:rPr>
      <w:rFonts w:eastAsia="Times New Roman"/>
      <w:sz w:val="20"/>
      <w:szCs w:val="20"/>
    </w:rPr>
  </w:style>
  <w:style w:type="paragraph" w:styleId="ae">
    <w:name w:val="Balloon Text"/>
    <w:basedOn w:val="a"/>
    <w:link w:val="af"/>
    <w:uiPriority w:val="99"/>
    <w:semiHidden/>
    <w:unhideWhenUsed/>
    <w:rsid w:val="005F31C3"/>
    <w:rPr>
      <w:rFonts w:ascii="Tahoma" w:hAnsi="Tahoma" w:cs="Tahoma"/>
      <w:sz w:val="16"/>
      <w:szCs w:val="16"/>
    </w:rPr>
  </w:style>
  <w:style w:type="character" w:customStyle="1" w:styleId="af">
    <w:name w:val="Текст выноски Знак"/>
    <w:basedOn w:val="a0"/>
    <w:link w:val="ae"/>
    <w:uiPriority w:val="99"/>
    <w:semiHidden/>
    <w:rsid w:val="005F31C3"/>
    <w:rPr>
      <w:rFonts w:ascii="Tahoma" w:hAnsi="Tahoma" w:cs="Tahoma"/>
      <w:color w:val="000000"/>
      <w:sz w:val="16"/>
      <w:szCs w:val="16"/>
    </w:rPr>
  </w:style>
  <w:style w:type="paragraph" w:styleId="af0">
    <w:name w:val="header"/>
    <w:basedOn w:val="a"/>
    <w:link w:val="af1"/>
    <w:uiPriority w:val="99"/>
    <w:unhideWhenUsed/>
    <w:rsid w:val="00EC6F6B"/>
    <w:pPr>
      <w:tabs>
        <w:tab w:val="center" w:pos="4677"/>
        <w:tab w:val="right" w:pos="9355"/>
      </w:tabs>
    </w:pPr>
  </w:style>
  <w:style w:type="character" w:customStyle="1" w:styleId="af1">
    <w:name w:val="Верхний колонтитул Знак"/>
    <w:basedOn w:val="a0"/>
    <w:link w:val="af0"/>
    <w:uiPriority w:val="99"/>
    <w:rsid w:val="00EC6F6B"/>
    <w:rPr>
      <w:color w:val="000000"/>
    </w:rPr>
  </w:style>
  <w:style w:type="paragraph" w:styleId="af2">
    <w:name w:val="footer"/>
    <w:basedOn w:val="a"/>
    <w:link w:val="af3"/>
    <w:uiPriority w:val="99"/>
    <w:unhideWhenUsed/>
    <w:rsid w:val="00EC6F6B"/>
    <w:pPr>
      <w:tabs>
        <w:tab w:val="center" w:pos="4677"/>
        <w:tab w:val="right" w:pos="9355"/>
      </w:tabs>
    </w:pPr>
  </w:style>
  <w:style w:type="character" w:customStyle="1" w:styleId="af3">
    <w:name w:val="Нижний колонтитул Знак"/>
    <w:basedOn w:val="a0"/>
    <w:link w:val="af2"/>
    <w:uiPriority w:val="99"/>
    <w:rsid w:val="00EC6F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D348-5C88-4EEA-8705-D39F5F65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9621</Words>
  <Characters>54841</Characters>
  <Application>Microsoft Office Word</Application>
  <DocSecurity>4</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Нечаева</cp:lastModifiedBy>
  <cp:revision>2</cp:revision>
  <cp:lastPrinted>2015-09-18T05:43:00Z</cp:lastPrinted>
  <dcterms:created xsi:type="dcterms:W3CDTF">2017-10-13T19:15:00Z</dcterms:created>
  <dcterms:modified xsi:type="dcterms:W3CDTF">2017-10-13T19:15:00Z</dcterms:modified>
</cp:coreProperties>
</file>